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D20" w:rsidRPr="00B86550" w:rsidRDefault="00BF5D20" w:rsidP="00BF5D20">
      <w:pPr>
        <w:pStyle w:val="Heading1"/>
        <w:rPr>
          <w:b/>
        </w:rPr>
      </w:pPr>
      <w:r w:rsidRPr="00B86550">
        <w:rPr>
          <w:b/>
        </w:rPr>
        <w:t>Media release</w:t>
      </w:r>
    </w:p>
    <w:p w:rsidR="00BF5D20" w:rsidRDefault="00BF5D20" w:rsidP="00BF5D20"/>
    <w:p w:rsidR="00BF5D20" w:rsidRPr="00B86550" w:rsidRDefault="00A253F0" w:rsidP="00B86550">
      <w:pPr>
        <w:pStyle w:val="Heading3"/>
        <w:rPr>
          <w:b/>
          <w:color w:val="auto"/>
        </w:rPr>
      </w:pPr>
      <w:r>
        <w:rPr>
          <w:b/>
          <w:color w:val="auto"/>
        </w:rPr>
        <w:t>Can you separate fact from fiction when it comes to drugs and alcohol?</w:t>
      </w:r>
    </w:p>
    <w:p w:rsidR="00B86550" w:rsidRPr="00B86550" w:rsidRDefault="00B86550" w:rsidP="00B86550"/>
    <w:p w:rsidR="00B468C6" w:rsidRDefault="00BF5D20" w:rsidP="00BF5D20">
      <w:r>
        <w:t>[insert date]</w:t>
      </w:r>
    </w:p>
    <w:p w:rsidR="0051528B" w:rsidRDefault="002A4EB0" w:rsidP="00BF5D20">
      <w:r>
        <w:t xml:space="preserve">Community members can test their knowledge of drugs and alcohol at the Drug and Alcohol Info Hub currently on display at XXX Library. </w:t>
      </w:r>
      <w:bookmarkStart w:id="0" w:name="_GoBack"/>
      <w:bookmarkEnd w:id="0"/>
    </w:p>
    <w:p w:rsidR="00495122" w:rsidRDefault="00D450F3" w:rsidP="00BF5D20">
      <w:r>
        <w:t>The Drug and Alcohol Info Hub is an</w:t>
      </w:r>
      <w:r w:rsidR="00495122">
        <w:t xml:space="preserve"> interactive travelling display program </w:t>
      </w:r>
      <w:r w:rsidR="002359EC">
        <w:t>that provides</w:t>
      </w:r>
      <w:r w:rsidR="00495122">
        <w:t xml:space="preserve"> up to date and accessible information about drugs and alcohol and identifies support networks and agencies within the local community.</w:t>
      </w:r>
    </w:p>
    <w:p w:rsidR="00D450F3" w:rsidRDefault="004D4BD6" w:rsidP="00BF5D20">
      <w:r>
        <w:t>This</w:t>
      </w:r>
      <w:r w:rsidR="00D450F3">
        <w:t xml:space="preserve"> initiative from Drug Info at the State Library of NSW </w:t>
      </w:r>
      <w:r>
        <w:t>aims to</w:t>
      </w:r>
      <w:r w:rsidR="00D450F3">
        <w:t xml:space="preserve"> educate the community on the different types of legal and illicit drugs that are available and the effect that they have on your body. The interactive hub on display at the library provides access to quality drug and alcohol information for all members of the community.</w:t>
      </w:r>
      <w:r w:rsidR="002A4EB0">
        <w:t xml:space="preserve"> </w:t>
      </w:r>
    </w:p>
    <w:p w:rsidR="004D4BD6" w:rsidRDefault="00BF5D20" w:rsidP="00495122">
      <w:r>
        <w:t>“Our focus is to provide the community with the latest and most reliable information, and raise awareness of the impact of alcohol and drugs on health and social well-being,” said [insert job title and name of library spokesperson].</w:t>
      </w:r>
      <w:r w:rsidR="004D4BD6">
        <w:t xml:space="preserve"> </w:t>
      </w:r>
    </w:p>
    <w:p w:rsidR="00495122" w:rsidRDefault="004D4BD6" w:rsidP="00495122">
      <w:r>
        <w:t>Join staff at XXX library for some</w:t>
      </w:r>
      <w:r w:rsidR="00600E96">
        <w:t xml:space="preserve"> fun and informative activities such as </w:t>
      </w:r>
      <w:r w:rsidR="002359EC">
        <w:t>[</w:t>
      </w:r>
      <w:r w:rsidR="00600E96">
        <w:t>a standard drink demonstration and pouring challenge, a beer goggle demonstration and mocktail making displays</w:t>
      </w:r>
      <w:r w:rsidR="002359EC">
        <w:t>]</w:t>
      </w:r>
      <w:r w:rsidR="00600E96">
        <w:t>.</w:t>
      </w:r>
    </w:p>
    <w:p w:rsidR="00495122" w:rsidRDefault="002359EC" w:rsidP="00BF5D20">
      <w:r>
        <w:t>Drug Info is a partnership between the State Library of NSW and the NSW Ministry of Health.</w:t>
      </w:r>
    </w:p>
    <w:p w:rsidR="00BF5D20" w:rsidRPr="00B1591A" w:rsidRDefault="00BF5D20" w:rsidP="00BF5D20">
      <w:pPr>
        <w:rPr>
          <w:b/>
        </w:rPr>
      </w:pPr>
      <w:r w:rsidRPr="00B1591A">
        <w:rPr>
          <w:b/>
        </w:rPr>
        <w:t>MEDIA INQUIRIES:</w:t>
      </w:r>
    </w:p>
    <w:p w:rsidR="00BF5D20" w:rsidRDefault="00BF5D20" w:rsidP="00BF5D20">
      <w:r>
        <w:t>[insert name, contact phone number, email, web address]</w:t>
      </w:r>
    </w:p>
    <w:p w:rsidR="00C56B41" w:rsidRPr="00BF5D20" w:rsidRDefault="00C56B41" w:rsidP="00BF5D20"/>
    <w:sectPr w:rsidR="00C56B41" w:rsidRPr="00BF5D2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D24" w:rsidRDefault="00EE2D24" w:rsidP="00EE2D24">
      <w:pPr>
        <w:spacing w:after="0" w:line="240" w:lineRule="auto"/>
      </w:pPr>
      <w:r>
        <w:separator/>
      </w:r>
    </w:p>
  </w:endnote>
  <w:endnote w:type="continuationSeparator" w:id="0">
    <w:p w:rsidR="00EE2D24" w:rsidRDefault="00EE2D24" w:rsidP="00EE2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D24" w:rsidRPr="00EE2D24" w:rsidRDefault="00EE2D24" w:rsidP="00EE2D24">
    <w:r w:rsidRPr="00EE2D24">
      <w:rPr>
        <w:rFonts w:ascii="Century Gothic" w:hAnsi="Century Gothic"/>
        <w:b/>
        <w:noProof/>
        <w:sz w:val="32"/>
        <w:szCs w:val="28"/>
        <w:lang w:val="en-AU" w:eastAsia="en-AU"/>
      </w:rPr>
      <w:drawing>
        <wp:anchor distT="0" distB="0" distL="114300" distR="114300" simplePos="0" relativeHeight="251659264" behindDoc="0" locked="0" layoutInCell="1" allowOverlap="1" wp14:anchorId="7C99EF65" wp14:editId="388200FC">
          <wp:simplePos x="0" y="0"/>
          <wp:positionH relativeFrom="column">
            <wp:posOffset>3455652</wp:posOffset>
          </wp:positionH>
          <wp:positionV relativeFrom="paragraph">
            <wp:posOffset>19050</wp:posOffset>
          </wp:positionV>
          <wp:extent cx="2270252" cy="571372"/>
          <wp:effectExtent l="0" t="0" r="0" b="635"/>
          <wp:wrapNone/>
          <wp:docPr id="25" name="Picture 25" title="NSW Health and State Library of NS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combin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0252" cy="571372"/>
                  </a:xfrm>
                  <a:prstGeom prst="rect">
                    <a:avLst/>
                  </a:prstGeom>
                </pic:spPr>
              </pic:pic>
            </a:graphicData>
          </a:graphic>
          <wp14:sizeRelH relativeFrom="margin">
            <wp14:pctWidth>0</wp14:pctWidth>
          </wp14:sizeRelH>
          <wp14:sizeRelV relativeFrom="margin">
            <wp14:pctHeight>0</wp14:pctHeight>
          </wp14:sizeRelV>
        </wp:anchor>
      </w:drawing>
    </w:r>
    <w:r w:rsidRPr="00EE2D24">
      <w:t>www.druginfo.sl.nsw.gov.au</w:t>
    </w:r>
  </w:p>
  <w:p w:rsidR="00EE2D24" w:rsidRDefault="00EE2D24" w:rsidP="00EE2D2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D24" w:rsidRDefault="00EE2D24" w:rsidP="00EE2D24">
      <w:pPr>
        <w:spacing w:after="0" w:line="240" w:lineRule="auto"/>
      </w:pPr>
      <w:r>
        <w:separator/>
      </w:r>
    </w:p>
  </w:footnote>
  <w:footnote w:type="continuationSeparator" w:id="0">
    <w:p w:rsidR="00EE2D24" w:rsidRDefault="00EE2D24" w:rsidP="00EE2D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D24" w:rsidRDefault="00EE2D24" w:rsidP="00EE2D24">
    <w:pPr>
      <w:pStyle w:val="Header"/>
      <w:jc w:val="right"/>
    </w:pPr>
    <w:r>
      <w:rPr>
        <w:noProof/>
        <w:lang w:val="en-AU" w:eastAsia="en-AU"/>
      </w:rPr>
      <w:drawing>
        <wp:inline distT="0" distB="0" distL="0" distR="0">
          <wp:extent cx="1295400" cy="608519"/>
          <wp:effectExtent l="0" t="0" r="0" b="1270"/>
          <wp:docPr id="1" name="Picture 1" title="Drug Inf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ugInfo_ID_yellowtext_blackshado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8153" cy="623905"/>
                  </a:xfrm>
                  <a:prstGeom prst="rect">
                    <a:avLst/>
                  </a:prstGeom>
                </pic:spPr>
              </pic:pic>
            </a:graphicData>
          </a:graphic>
        </wp:inline>
      </w:drawing>
    </w:r>
  </w:p>
  <w:p w:rsidR="00EE2D24" w:rsidRDefault="00EE2D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C8C6DE2"/>
    <w:lvl w:ilvl="0">
      <w:start w:val="1"/>
      <w:numFmt w:val="decimal"/>
      <w:pStyle w:val="ListNumber"/>
      <w:lvlText w:val="%1."/>
      <w:lvlJc w:val="left"/>
      <w:pPr>
        <w:tabs>
          <w:tab w:val="num" w:pos="360"/>
        </w:tabs>
        <w:ind w:left="360" w:hanging="360"/>
      </w:pPr>
    </w:lvl>
  </w:abstractNum>
  <w:abstractNum w:abstractNumId="1" w15:restartNumberingAfterBreak="0">
    <w:nsid w:val="06662594"/>
    <w:multiLevelType w:val="hybridMultilevel"/>
    <w:tmpl w:val="9B1AC1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E52033"/>
    <w:multiLevelType w:val="hybridMultilevel"/>
    <w:tmpl w:val="FED28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770766E"/>
    <w:multiLevelType w:val="hybridMultilevel"/>
    <w:tmpl w:val="5E566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937016D"/>
    <w:multiLevelType w:val="hybridMultilevel"/>
    <w:tmpl w:val="9D66CCD8"/>
    <w:lvl w:ilvl="0" w:tplc="8D685EB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D24"/>
    <w:rsid w:val="0004532F"/>
    <w:rsid w:val="000A7377"/>
    <w:rsid w:val="00126E25"/>
    <w:rsid w:val="00127166"/>
    <w:rsid w:val="002359EC"/>
    <w:rsid w:val="0028506F"/>
    <w:rsid w:val="002A4EB0"/>
    <w:rsid w:val="002B3B65"/>
    <w:rsid w:val="0030372B"/>
    <w:rsid w:val="00354BBC"/>
    <w:rsid w:val="003B196D"/>
    <w:rsid w:val="003D1C90"/>
    <w:rsid w:val="00495122"/>
    <w:rsid w:val="004D4BD6"/>
    <w:rsid w:val="0051528B"/>
    <w:rsid w:val="005366E6"/>
    <w:rsid w:val="005761B0"/>
    <w:rsid w:val="00600E96"/>
    <w:rsid w:val="00692A45"/>
    <w:rsid w:val="008A543A"/>
    <w:rsid w:val="009C56A1"/>
    <w:rsid w:val="00A253F0"/>
    <w:rsid w:val="00B468C6"/>
    <w:rsid w:val="00B86550"/>
    <w:rsid w:val="00BA4D67"/>
    <w:rsid w:val="00BF5D20"/>
    <w:rsid w:val="00C56B41"/>
    <w:rsid w:val="00D41823"/>
    <w:rsid w:val="00D450F3"/>
    <w:rsid w:val="00E537C2"/>
    <w:rsid w:val="00EE2D24"/>
    <w:rsid w:val="00EF04EB"/>
    <w:rsid w:val="00F03D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DF6857"/>
  <w15:chartTrackingRefBased/>
  <w15:docId w15:val="{A13186B0-C92C-4A17-8095-8CF1A244C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A7377"/>
    <w:pPr>
      <w:spacing w:after="180" w:line="264" w:lineRule="auto"/>
    </w:pPr>
    <w:rPr>
      <w:rFonts w:cs="Times New Roman"/>
      <w:kern w:val="24"/>
      <w:szCs w:val="20"/>
      <w:lang w:val="en-US" w:eastAsia="ja-JP"/>
      <w14:ligatures w14:val="standardContextual"/>
    </w:rPr>
  </w:style>
  <w:style w:type="paragraph" w:styleId="Heading1">
    <w:name w:val="heading 1"/>
    <w:basedOn w:val="Normal"/>
    <w:next w:val="Normal"/>
    <w:link w:val="Heading1Char"/>
    <w:uiPriority w:val="9"/>
    <w:qFormat/>
    <w:rsid w:val="00C56B41"/>
    <w:pPr>
      <w:keepNext/>
      <w:keepLines/>
      <w:spacing w:before="240" w:after="0"/>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3B196D"/>
    <w:pPr>
      <w:keepNext/>
      <w:keepLines/>
      <w:spacing w:before="40" w:after="0"/>
      <w:outlineLvl w:val="1"/>
    </w:pPr>
    <w:rPr>
      <w:rFonts w:eastAsiaTheme="majorEastAsia" w:cstheme="majorBidi"/>
      <w:sz w:val="26"/>
      <w:szCs w:val="26"/>
    </w:rPr>
  </w:style>
  <w:style w:type="paragraph" w:styleId="Heading3">
    <w:name w:val="heading 3"/>
    <w:basedOn w:val="Normal"/>
    <w:next w:val="Normal"/>
    <w:link w:val="Heading3Char"/>
    <w:uiPriority w:val="9"/>
    <w:unhideWhenUsed/>
    <w:qFormat/>
    <w:rsid w:val="003D1C9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D1C9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6B41"/>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3B196D"/>
    <w:rPr>
      <w:rFonts w:ascii="Arial" w:eastAsiaTheme="majorEastAsia" w:hAnsi="Arial" w:cstheme="majorBidi"/>
      <w:sz w:val="26"/>
      <w:szCs w:val="26"/>
    </w:rPr>
  </w:style>
  <w:style w:type="paragraph" w:styleId="Header">
    <w:name w:val="header"/>
    <w:basedOn w:val="Normal"/>
    <w:link w:val="HeaderChar"/>
    <w:uiPriority w:val="99"/>
    <w:unhideWhenUsed/>
    <w:rsid w:val="00EE2D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2D24"/>
    <w:rPr>
      <w:rFonts w:ascii="Arial" w:hAnsi="Arial"/>
    </w:rPr>
  </w:style>
  <w:style w:type="paragraph" w:styleId="Footer">
    <w:name w:val="footer"/>
    <w:basedOn w:val="Normal"/>
    <w:link w:val="FooterChar"/>
    <w:uiPriority w:val="99"/>
    <w:unhideWhenUsed/>
    <w:rsid w:val="00EE2D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2D24"/>
    <w:rPr>
      <w:rFonts w:ascii="Arial" w:hAnsi="Arial"/>
    </w:rPr>
  </w:style>
  <w:style w:type="character" w:customStyle="1" w:styleId="apple-converted-space">
    <w:name w:val="apple-converted-space"/>
    <w:basedOn w:val="DefaultParagraphFont"/>
    <w:rsid w:val="00BA4D67"/>
  </w:style>
  <w:style w:type="character" w:customStyle="1" w:styleId="il">
    <w:name w:val="il"/>
    <w:basedOn w:val="DefaultParagraphFont"/>
    <w:rsid w:val="00BA4D67"/>
  </w:style>
  <w:style w:type="table" w:styleId="TableGrid">
    <w:name w:val="Table Grid"/>
    <w:basedOn w:val="TableNormal"/>
    <w:uiPriority w:val="59"/>
    <w:rsid w:val="00BA4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D1C90"/>
    <w:pPr>
      <w:spacing w:after="0" w:line="240" w:lineRule="auto"/>
      <w:contextualSpacing/>
    </w:pPr>
    <w:rPr>
      <w:rFonts w:ascii="Century Gothic" w:eastAsiaTheme="majorEastAsia" w:hAnsi="Century Gothic" w:cstheme="majorBidi"/>
      <w:caps/>
      <w:spacing w:val="-10"/>
      <w:kern w:val="28"/>
      <w:sz w:val="48"/>
      <w:szCs w:val="56"/>
    </w:rPr>
  </w:style>
  <w:style w:type="character" w:customStyle="1" w:styleId="TitleChar">
    <w:name w:val="Title Char"/>
    <w:basedOn w:val="DefaultParagraphFont"/>
    <w:link w:val="Title"/>
    <w:uiPriority w:val="10"/>
    <w:rsid w:val="003D1C90"/>
    <w:rPr>
      <w:rFonts w:ascii="Century Gothic" w:eastAsiaTheme="majorEastAsia" w:hAnsi="Century Gothic" w:cstheme="majorBidi"/>
      <w:caps/>
      <w:spacing w:val="-10"/>
      <w:kern w:val="28"/>
      <w:sz w:val="48"/>
      <w:szCs w:val="56"/>
    </w:rPr>
  </w:style>
  <w:style w:type="paragraph" w:styleId="Subtitle">
    <w:name w:val="Subtitle"/>
    <w:basedOn w:val="Normal"/>
    <w:next w:val="Normal"/>
    <w:link w:val="SubtitleChar"/>
    <w:uiPriority w:val="11"/>
    <w:qFormat/>
    <w:rsid w:val="003D1C90"/>
    <w:pPr>
      <w:numPr>
        <w:ilvl w:val="1"/>
      </w:numPr>
    </w:pPr>
    <w:rPr>
      <w:rFonts w:ascii="Century Gothic" w:eastAsiaTheme="minorEastAsia" w:hAnsi="Century Gothic"/>
      <w:color w:val="5A5A5A" w:themeColor="text1" w:themeTint="A5"/>
      <w:spacing w:val="15"/>
    </w:rPr>
  </w:style>
  <w:style w:type="character" w:customStyle="1" w:styleId="SubtitleChar">
    <w:name w:val="Subtitle Char"/>
    <w:basedOn w:val="DefaultParagraphFont"/>
    <w:link w:val="Subtitle"/>
    <w:uiPriority w:val="11"/>
    <w:rsid w:val="003D1C90"/>
    <w:rPr>
      <w:rFonts w:ascii="Century Gothic" w:eastAsiaTheme="minorEastAsia" w:hAnsi="Century Gothic"/>
      <w:color w:val="5A5A5A" w:themeColor="text1" w:themeTint="A5"/>
      <w:spacing w:val="15"/>
    </w:rPr>
  </w:style>
  <w:style w:type="paragraph" w:styleId="ListNumber">
    <w:name w:val="List Number"/>
    <w:basedOn w:val="Normal"/>
    <w:uiPriority w:val="99"/>
    <w:unhideWhenUsed/>
    <w:rsid w:val="003D1C90"/>
    <w:pPr>
      <w:numPr>
        <w:numId w:val="1"/>
      </w:numPr>
      <w:contextualSpacing/>
    </w:pPr>
  </w:style>
  <w:style w:type="character" w:styleId="Hyperlink">
    <w:name w:val="Hyperlink"/>
    <w:basedOn w:val="DefaultParagraphFont"/>
    <w:uiPriority w:val="99"/>
    <w:unhideWhenUsed/>
    <w:rsid w:val="003D1C90"/>
    <w:rPr>
      <w:color w:val="0000FF"/>
      <w:u w:val="single"/>
    </w:rPr>
  </w:style>
  <w:style w:type="paragraph" w:styleId="ListParagraph">
    <w:name w:val="List Paragraph"/>
    <w:basedOn w:val="Normal"/>
    <w:uiPriority w:val="34"/>
    <w:qFormat/>
    <w:rsid w:val="003D1C90"/>
    <w:pPr>
      <w:ind w:left="720"/>
      <w:contextualSpacing/>
    </w:pPr>
  </w:style>
  <w:style w:type="character" w:customStyle="1" w:styleId="Heading3Char">
    <w:name w:val="Heading 3 Char"/>
    <w:basedOn w:val="DefaultParagraphFont"/>
    <w:link w:val="Heading3"/>
    <w:uiPriority w:val="9"/>
    <w:rsid w:val="003D1C9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3D1C90"/>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25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2">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515</TotalTime>
  <Pages>1</Pages>
  <Words>226</Words>
  <Characters>1155</Characters>
  <Application>Microsoft Office Word</Application>
  <DocSecurity>0</DocSecurity>
  <Lines>24</Lines>
  <Paragraphs>11</Paragraphs>
  <ScaleCrop>false</ScaleCrop>
  <HeadingPairs>
    <vt:vector size="2" baseType="variant">
      <vt:variant>
        <vt:lpstr>Title</vt:lpstr>
      </vt:variant>
      <vt:variant>
        <vt:i4>1</vt:i4>
      </vt:variant>
    </vt:vector>
  </HeadingPairs>
  <TitlesOfParts>
    <vt:vector size="1" baseType="lpstr">
      <vt:lpstr>Media release - A Quick Guide to Drugs and Alcohol</vt:lpstr>
    </vt:vector>
  </TitlesOfParts>
  <Company>The State Library of NSW</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 - A Quick Guide to Drugs and Alcohol</dc:title>
  <dc:subject/>
  <dc:creator>Drug Info</dc:creator>
  <cp:keywords> [SEC=UNCLASSIFIED]</cp:keywords>
  <dc:description/>
  <cp:lastModifiedBy>Andrea Curr</cp:lastModifiedBy>
  <cp:revision>10</cp:revision>
  <dcterms:created xsi:type="dcterms:W3CDTF">2017-12-05T03:34:00Z</dcterms:created>
  <dcterms:modified xsi:type="dcterms:W3CDTF">2018-05-07T05:59:00Z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Originator_Hash_SHA1">
    <vt:lpwstr>5BDB7B892E55A68EF5E3874BE5F1A3330A3ED4BE</vt:lpwstr>
  </property>
  <property fmtid="{D5CDD505-2E9C-101B-9397-08002B2CF9AE}" pid="3" name="PM_SecurityClassification">
    <vt:lpwstr>UNCLASSIFIED</vt:lpwstr>
  </property>
  <property fmtid="{D5CDD505-2E9C-101B-9397-08002B2CF9AE}" pid="4" name="PM_DisplayValueSecClassificationWithQualifier">
    <vt:lpwstr>UNCLASSIFIED</vt:lpwstr>
  </property>
  <property fmtid="{D5CDD505-2E9C-101B-9397-08002B2CF9AE}" pid="5" name="PM_Qualifier">
    <vt:lpwstr/>
  </property>
  <property fmtid="{D5CDD505-2E9C-101B-9397-08002B2CF9AE}" pid="6" name="PM_Hash_SHA1">
    <vt:lpwstr>4EA997A61F2FFD6791232AEF9896F56A58CE9D69</vt:lpwstr>
  </property>
  <property fmtid="{D5CDD505-2E9C-101B-9397-08002B2CF9AE}" pid="7" name="PM_InsertionValue">
    <vt:lpwstr>UNCLASSIFIED</vt:lpwstr>
  </property>
  <property fmtid="{D5CDD505-2E9C-101B-9397-08002B2CF9AE}" pid="8" name="PM_Hash_Salt">
    <vt:lpwstr>8C3067C70E8574017019D7CDB62CEE08</vt:lpwstr>
  </property>
  <property fmtid="{D5CDD505-2E9C-101B-9397-08002B2CF9AE}" pid="9" name="PM_Hash_Version">
    <vt:lpwstr>2014.2</vt:lpwstr>
  </property>
  <property fmtid="{D5CDD505-2E9C-101B-9397-08002B2CF9AE}" pid="10" name="PM_Hash_Salt_Prev">
    <vt:lpwstr>926392E63EDAC140A0A560FFC27DAD92</vt:lpwstr>
  </property>
  <property fmtid="{D5CDD505-2E9C-101B-9397-08002B2CF9AE}" pid="11" name="PM_Caveats_Count">
    <vt:lpwstr>0</vt:lpwstr>
  </property>
  <property fmtid="{D5CDD505-2E9C-101B-9397-08002B2CF9AE}" pid="12" name="PM_SecurityClassification_Prev">
    <vt:lpwstr>UNCLASSIFIED</vt:lpwstr>
  </property>
  <property fmtid="{D5CDD505-2E9C-101B-9397-08002B2CF9AE}" pid="13" name="PM_Qualifier_Prev">
    <vt:lpwstr/>
  </property>
</Properties>
</file>