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1"/>
        <w:tblW w:w="0" w:type="auto"/>
        <w:tblLayout w:type="fixed"/>
        <w:tblLook w:val="04A0" w:firstRow="1" w:lastRow="0" w:firstColumn="1" w:lastColumn="0" w:noHBand="0" w:noVBand="1"/>
      </w:tblPr>
      <w:tblGrid>
        <w:gridCol w:w="1555"/>
        <w:gridCol w:w="9217"/>
      </w:tblGrid>
      <w:tr w:rsidR="003D0A3C" w:rsidRPr="00BE2881" w:rsidTr="004F2B72">
        <w:trPr>
          <w:trHeight w:val="983"/>
        </w:trPr>
        <w:tc>
          <w:tcPr>
            <w:tcW w:w="10772" w:type="dxa"/>
            <w:gridSpan w:val="2"/>
            <w:tcBorders>
              <w:bottom w:val="single" w:sz="4" w:space="0" w:color="auto"/>
            </w:tcBorders>
            <w:vAlign w:val="center"/>
          </w:tcPr>
          <w:p w:rsidR="003D0A3C" w:rsidRPr="00BE2881" w:rsidRDefault="00B4241D" w:rsidP="009750BD">
            <w:pPr>
              <w:jc w:val="center"/>
              <w:rPr>
                <w:b/>
                <w:sz w:val="40"/>
                <w:szCs w:val="40"/>
              </w:rPr>
            </w:pPr>
            <w:bookmarkStart w:id="0" w:name="_GoBack"/>
            <w:bookmarkEnd w:id="0"/>
            <w:r w:rsidRPr="00BE2881">
              <w:rPr>
                <w:b/>
                <w:sz w:val="40"/>
                <w:szCs w:val="40"/>
              </w:rPr>
              <w:t xml:space="preserve">Public Libraries Consultative Committee </w:t>
            </w:r>
          </w:p>
          <w:p w:rsidR="003D0A3C" w:rsidRPr="00BE2881" w:rsidRDefault="00180372" w:rsidP="009C00E5">
            <w:pPr>
              <w:jc w:val="center"/>
            </w:pPr>
            <w:r w:rsidRPr="00BE2881">
              <w:rPr>
                <w:b/>
                <w:sz w:val="28"/>
                <w:szCs w:val="28"/>
              </w:rPr>
              <w:t>M</w:t>
            </w:r>
            <w:r w:rsidR="007558BB" w:rsidRPr="00BE2881">
              <w:rPr>
                <w:b/>
                <w:sz w:val="28"/>
                <w:szCs w:val="28"/>
              </w:rPr>
              <w:t xml:space="preserve">inutes of the </w:t>
            </w:r>
            <w:r w:rsidR="00CB401C" w:rsidRPr="00BE2881">
              <w:rPr>
                <w:b/>
                <w:sz w:val="28"/>
                <w:szCs w:val="28"/>
              </w:rPr>
              <w:t>8</w:t>
            </w:r>
            <w:r w:rsidR="009D12F7">
              <w:rPr>
                <w:b/>
                <w:sz w:val="28"/>
                <w:szCs w:val="28"/>
              </w:rPr>
              <w:t>6</w:t>
            </w:r>
            <w:r w:rsidR="009C00E5">
              <w:rPr>
                <w:b/>
                <w:sz w:val="28"/>
                <w:szCs w:val="28"/>
                <w:vertAlign w:val="superscript"/>
              </w:rPr>
              <w:t>th</w:t>
            </w:r>
            <w:r w:rsidR="007558BB" w:rsidRPr="00BE2881">
              <w:rPr>
                <w:b/>
                <w:sz w:val="28"/>
                <w:szCs w:val="28"/>
              </w:rPr>
              <w:t xml:space="preserve"> meeting </w:t>
            </w:r>
          </w:p>
        </w:tc>
      </w:tr>
      <w:tr w:rsidR="003D0A3C" w:rsidRPr="00BE2881" w:rsidTr="004F2B72">
        <w:trPr>
          <w:trHeight w:val="420"/>
        </w:trPr>
        <w:tc>
          <w:tcPr>
            <w:tcW w:w="1555" w:type="dxa"/>
            <w:shd w:val="clear" w:color="auto" w:fill="808080" w:themeFill="background1" w:themeFillShade="80"/>
            <w:vAlign w:val="center"/>
          </w:tcPr>
          <w:p w:rsidR="003D0A3C" w:rsidRPr="00BE2881" w:rsidRDefault="003D0A3C" w:rsidP="009750BD">
            <w:pPr>
              <w:rPr>
                <w:b/>
                <w:color w:val="FFFFFF" w:themeColor="background1"/>
              </w:rPr>
            </w:pPr>
            <w:r w:rsidRPr="00BE2881">
              <w:rPr>
                <w:b/>
                <w:color w:val="FFFFFF" w:themeColor="background1"/>
              </w:rPr>
              <w:t>Date</w:t>
            </w:r>
            <w:r w:rsidR="00156E43" w:rsidRPr="00BE2881">
              <w:rPr>
                <w:b/>
                <w:color w:val="FFFFFF" w:themeColor="background1"/>
              </w:rPr>
              <w:t xml:space="preserve"> and time</w:t>
            </w:r>
          </w:p>
        </w:tc>
        <w:tc>
          <w:tcPr>
            <w:tcW w:w="9217" w:type="dxa"/>
            <w:shd w:val="clear" w:color="auto" w:fill="808080" w:themeFill="background1" w:themeFillShade="80"/>
            <w:vAlign w:val="center"/>
          </w:tcPr>
          <w:p w:rsidR="003D0A3C" w:rsidRPr="00BE2881" w:rsidRDefault="009D12F7" w:rsidP="009C00E5">
            <w:pPr>
              <w:rPr>
                <w:color w:val="FFFFFF" w:themeColor="background1"/>
              </w:rPr>
            </w:pPr>
            <w:r>
              <w:rPr>
                <w:color w:val="FFFFFF" w:themeColor="background1"/>
              </w:rPr>
              <w:t>Tuesday, 5 December 2017, 1.00-2.30pm</w:t>
            </w:r>
          </w:p>
        </w:tc>
      </w:tr>
      <w:tr w:rsidR="003D0A3C" w:rsidRPr="00BE2881" w:rsidTr="004F2B72">
        <w:trPr>
          <w:trHeight w:val="394"/>
        </w:trPr>
        <w:tc>
          <w:tcPr>
            <w:tcW w:w="1555" w:type="dxa"/>
            <w:shd w:val="clear" w:color="auto" w:fill="808080" w:themeFill="background1" w:themeFillShade="80"/>
            <w:vAlign w:val="center"/>
          </w:tcPr>
          <w:p w:rsidR="003D0A3C" w:rsidRPr="00BE2881" w:rsidRDefault="003D0A3C" w:rsidP="009750BD">
            <w:pPr>
              <w:rPr>
                <w:b/>
                <w:color w:val="FFFFFF" w:themeColor="background1"/>
              </w:rPr>
            </w:pPr>
            <w:r w:rsidRPr="00BE2881">
              <w:rPr>
                <w:b/>
                <w:color w:val="FFFFFF" w:themeColor="background1"/>
              </w:rPr>
              <w:t>Location</w:t>
            </w:r>
          </w:p>
        </w:tc>
        <w:tc>
          <w:tcPr>
            <w:tcW w:w="9217" w:type="dxa"/>
            <w:shd w:val="clear" w:color="auto" w:fill="808080" w:themeFill="background1" w:themeFillShade="80"/>
            <w:vAlign w:val="center"/>
          </w:tcPr>
          <w:p w:rsidR="003D0A3C" w:rsidRPr="00BE2881" w:rsidRDefault="00AF631B" w:rsidP="00BB0687">
            <w:pPr>
              <w:rPr>
                <w:color w:val="FFFFFF" w:themeColor="background1"/>
              </w:rPr>
            </w:pPr>
            <w:r>
              <w:rPr>
                <w:color w:val="FFFFFF" w:themeColor="background1"/>
              </w:rPr>
              <w:t>Unaipon</w:t>
            </w:r>
            <w:r w:rsidR="00BD20B7">
              <w:rPr>
                <w:color w:val="FFFFFF" w:themeColor="background1"/>
              </w:rPr>
              <w:t xml:space="preserve"> Room, Level 1 Macquarie B</w:t>
            </w:r>
            <w:r w:rsidR="00180372" w:rsidRPr="00BE2881">
              <w:rPr>
                <w:color w:val="FFFFFF" w:themeColor="background1"/>
              </w:rPr>
              <w:t>uilding</w:t>
            </w:r>
          </w:p>
        </w:tc>
      </w:tr>
      <w:tr w:rsidR="003D0A3C" w:rsidRPr="00BE2881" w:rsidTr="004F2B72">
        <w:trPr>
          <w:trHeight w:val="414"/>
        </w:trPr>
        <w:tc>
          <w:tcPr>
            <w:tcW w:w="1555" w:type="dxa"/>
            <w:vAlign w:val="center"/>
          </w:tcPr>
          <w:p w:rsidR="003D0A3C" w:rsidRPr="00BE2881" w:rsidRDefault="003D0A3C" w:rsidP="009750BD">
            <w:pPr>
              <w:rPr>
                <w:b/>
              </w:rPr>
            </w:pPr>
            <w:r w:rsidRPr="00BE2881">
              <w:rPr>
                <w:b/>
              </w:rPr>
              <w:t>Chair</w:t>
            </w:r>
          </w:p>
        </w:tc>
        <w:tc>
          <w:tcPr>
            <w:tcW w:w="9217" w:type="dxa"/>
            <w:vAlign w:val="center"/>
          </w:tcPr>
          <w:p w:rsidR="003D0A3C" w:rsidRPr="00BE2881" w:rsidRDefault="00B4241D" w:rsidP="00CB401C">
            <w:r w:rsidRPr="00BE2881">
              <w:t>Jan Richards</w:t>
            </w:r>
            <w:r w:rsidR="00E945AE">
              <w:t xml:space="preserve"> </w:t>
            </w:r>
            <w:r w:rsidR="00073C65">
              <w:t>AM</w:t>
            </w:r>
            <w:r w:rsidRPr="00BE2881">
              <w:t xml:space="preserve"> </w:t>
            </w:r>
            <w:r w:rsidR="00CB401C" w:rsidRPr="00BE2881">
              <w:t>(Library Council of NSW)</w:t>
            </w:r>
          </w:p>
        </w:tc>
      </w:tr>
      <w:tr w:rsidR="003D0A3C" w:rsidRPr="00BE2881" w:rsidTr="004F2B72">
        <w:trPr>
          <w:trHeight w:val="1145"/>
        </w:trPr>
        <w:tc>
          <w:tcPr>
            <w:tcW w:w="1555" w:type="dxa"/>
            <w:vAlign w:val="center"/>
          </w:tcPr>
          <w:p w:rsidR="003D0A3C" w:rsidRPr="00BE2881" w:rsidRDefault="003D0A3C" w:rsidP="009750BD">
            <w:pPr>
              <w:rPr>
                <w:b/>
              </w:rPr>
            </w:pPr>
            <w:r w:rsidRPr="00BE2881">
              <w:rPr>
                <w:b/>
              </w:rPr>
              <w:t xml:space="preserve">Members in </w:t>
            </w:r>
          </w:p>
          <w:p w:rsidR="003D0A3C" w:rsidRPr="00BE2881" w:rsidRDefault="003D0A3C" w:rsidP="009750BD">
            <w:pPr>
              <w:rPr>
                <w:b/>
              </w:rPr>
            </w:pPr>
            <w:r w:rsidRPr="00BE2881">
              <w:rPr>
                <w:b/>
              </w:rPr>
              <w:t>Attendance</w:t>
            </w:r>
          </w:p>
        </w:tc>
        <w:tc>
          <w:tcPr>
            <w:tcW w:w="9217" w:type="dxa"/>
            <w:vAlign w:val="center"/>
          </w:tcPr>
          <w:p w:rsidR="00B325DF" w:rsidRDefault="00B325DF"/>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4"/>
            </w:tblGrid>
            <w:tr w:rsidR="003F5A2A" w:rsidRPr="00BE2881" w:rsidTr="009C00E5">
              <w:tc>
                <w:tcPr>
                  <w:tcW w:w="9014" w:type="dxa"/>
                </w:tcPr>
                <w:p w:rsidR="003F5A2A" w:rsidRPr="00BE2881" w:rsidRDefault="003F5A2A" w:rsidP="007A0A37">
                  <w:pPr>
                    <w:framePr w:hSpace="180" w:wrap="around" w:vAnchor="page" w:hAnchor="margin" w:y="2821"/>
                  </w:pPr>
                  <w:r w:rsidRPr="00BE2881">
                    <w:t>Adele Casey</w:t>
                  </w:r>
                  <w:r>
                    <w:t xml:space="preserve"> (NSWPLA</w:t>
                  </w:r>
                  <w:r w:rsidR="00D37A1D">
                    <w:t>, Bland Shire Council</w:t>
                  </w:r>
                  <w:r>
                    <w:t>)</w:t>
                  </w:r>
                </w:p>
              </w:tc>
            </w:tr>
            <w:tr w:rsidR="003F5A2A" w:rsidRPr="00BE2881" w:rsidTr="009C00E5">
              <w:tc>
                <w:tcPr>
                  <w:tcW w:w="9014" w:type="dxa"/>
                </w:tcPr>
                <w:p w:rsidR="003F5A2A" w:rsidRPr="00BE2881" w:rsidRDefault="003F5A2A" w:rsidP="007A0A37">
                  <w:pPr>
                    <w:framePr w:hSpace="180" w:wrap="around" w:vAnchor="page" w:hAnchor="margin" w:y="2821"/>
                  </w:pPr>
                  <w:r w:rsidRPr="00BE2881">
                    <w:t>Cr Les Lambert</w:t>
                  </w:r>
                  <w:r>
                    <w:t xml:space="preserve"> (</w:t>
                  </w:r>
                  <w:r w:rsidR="0091512D" w:rsidRPr="0091512D">
                    <w:t>NSWPLA, Narromine Shire Council</w:t>
                  </w:r>
                  <w:r>
                    <w:t>)</w:t>
                  </w:r>
                </w:p>
              </w:tc>
            </w:tr>
            <w:tr w:rsidR="003F5A2A" w:rsidRPr="00BE2881" w:rsidTr="009C00E5">
              <w:tc>
                <w:tcPr>
                  <w:tcW w:w="9014" w:type="dxa"/>
                </w:tcPr>
                <w:p w:rsidR="003F5A2A" w:rsidRPr="00BE2881" w:rsidRDefault="00B325DF" w:rsidP="007A0A37">
                  <w:pPr>
                    <w:framePr w:hSpace="180" w:wrap="around" w:vAnchor="page" w:hAnchor="margin" w:y="2821"/>
                  </w:pPr>
                  <w:r>
                    <w:t>Dr John Vallance, State Librarian</w:t>
                  </w:r>
                </w:p>
              </w:tc>
            </w:tr>
            <w:tr w:rsidR="003774DB" w:rsidRPr="00BE2881" w:rsidTr="009C00E5">
              <w:tc>
                <w:tcPr>
                  <w:tcW w:w="9014" w:type="dxa"/>
                </w:tcPr>
                <w:p w:rsidR="003774DB" w:rsidRPr="00BE2881" w:rsidRDefault="003774DB" w:rsidP="007A0A37">
                  <w:pPr>
                    <w:framePr w:hSpace="180" w:wrap="around" w:vAnchor="page" w:hAnchor="margin" w:y="2821"/>
                  </w:pPr>
                  <w:r>
                    <w:t>Hon George Souris AM (Library Council of NSW)</w:t>
                  </w:r>
                </w:p>
              </w:tc>
            </w:tr>
            <w:tr w:rsidR="00AF631B" w:rsidRPr="00BE2881" w:rsidTr="009C00E5">
              <w:tc>
                <w:tcPr>
                  <w:tcW w:w="9014" w:type="dxa"/>
                </w:tcPr>
                <w:p w:rsidR="00AF631B" w:rsidRPr="00BE2881" w:rsidRDefault="00AF631B" w:rsidP="007A0A37">
                  <w:pPr>
                    <w:framePr w:hSpace="180" w:wrap="around" w:vAnchor="page" w:hAnchor="margin" w:y="2821"/>
                  </w:pPr>
                  <w:r w:rsidRPr="00BE2881">
                    <w:t>Michael Caulfield (Library Council of NSW)</w:t>
                  </w:r>
                </w:p>
              </w:tc>
            </w:tr>
            <w:tr w:rsidR="003F5A2A" w:rsidRPr="00BE2881" w:rsidTr="009C00E5">
              <w:tc>
                <w:tcPr>
                  <w:tcW w:w="9014" w:type="dxa"/>
                </w:tcPr>
                <w:p w:rsidR="003F5A2A" w:rsidRPr="00BE2881" w:rsidRDefault="003F5A2A" w:rsidP="007A0A37">
                  <w:pPr>
                    <w:framePr w:hSpace="180" w:wrap="around" w:vAnchor="page" w:hAnchor="margin" w:y="2821"/>
                  </w:pPr>
                  <w:r w:rsidRPr="00BE2881">
                    <w:t>Philip Edney</w:t>
                  </w:r>
                  <w:r>
                    <w:t xml:space="preserve"> (NSWPLA</w:t>
                  </w:r>
                  <w:r w:rsidR="00D37A1D">
                    <w:t>, City of Canada Bay</w:t>
                  </w:r>
                  <w:r>
                    <w:t>)</w:t>
                  </w:r>
                </w:p>
              </w:tc>
            </w:tr>
            <w:tr w:rsidR="003F5A2A" w:rsidRPr="00BE2881" w:rsidTr="009C00E5">
              <w:tc>
                <w:tcPr>
                  <w:tcW w:w="9014" w:type="dxa"/>
                </w:tcPr>
                <w:p w:rsidR="003F5A2A" w:rsidRPr="00BE2881" w:rsidRDefault="003F5A2A" w:rsidP="007A0A37">
                  <w:pPr>
                    <w:framePr w:hSpace="180" w:wrap="around" w:vAnchor="page" w:hAnchor="margin" w:y="2821"/>
                  </w:pPr>
                  <w:r w:rsidRPr="00BE2881">
                    <w:t>Robert Knight</w:t>
                  </w:r>
                  <w:r>
                    <w:t xml:space="preserve"> (NSWPLA</w:t>
                  </w:r>
                  <w:r w:rsidR="00D37A1D">
                    <w:t xml:space="preserve">, </w:t>
                  </w:r>
                  <w:r w:rsidR="00D37A1D" w:rsidRPr="00D37A1D">
                    <w:t>Executive Director, Riverina Regional Library</w:t>
                  </w:r>
                  <w:r>
                    <w:t>)</w:t>
                  </w:r>
                </w:p>
              </w:tc>
            </w:tr>
            <w:tr w:rsidR="00B325DF" w:rsidRPr="00BE2881" w:rsidTr="009C00E5">
              <w:tc>
                <w:tcPr>
                  <w:tcW w:w="9014" w:type="dxa"/>
                </w:tcPr>
                <w:p w:rsidR="00B325DF" w:rsidRPr="00BE2881" w:rsidRDefault="00B325DF" w:rsidP="007A0A37">
                  <w:pPr>
                    <w:framePr w:hSpace="180" w:wrap="around" w:vAnchor="page" w:hAnchor="margin" w:y="2821"/>
                  </w:pPr>
                  <w:r w:rsidRPr="00C31799">
                    <w:t xml:space="preserve">Cameron </w:t>
                  </w:r>
                  <w:r>
                    <w:t>Morley, A/Executive Director, Public Libraries and Engagement, State Library of NSW</w:t>
                  </w:r>
                </w:p>
              </w:tc>
            </w:tr>
            <w:tr w:rsidR="00B325DF" w:rsidRPr="00BE2881" w:rsidTr="009C00E5">
              <w:tc>
                <w:tcPr>
                  <w:tcW w:w="9014" w:type="dxa"/>
                </w:tcPr>
                <w:p w:rsidR="00B325DF" w:rsidRPr="00C31799" w:rsidRDefault="00B325DF" w:rsidP="007A0A37">
                  <w:pPr>
                    <w:framePr w:hSpace="180" w:wrap="around" w:vAnchor="page" w:hAnchor="margin" w:y="2821"/>
                  </w:pPr>
                  <w:r w:rsidRPr="00C31799">
                    <w:t>Philippa Scarf, A/Manager</w:t>
                  </w:r>
                  <w:r>
                    <w:t>, Public Library Services, State Library of NSW</w:t>
                  </w:r>
                </w:p>
              </w:tc>
            </w:tr>
            <w:tr w:rsidR="009D12F7" w:rsidRPr="00BE2881" w:rsidTr="009C00E5">
              <w:tc>
                <w:tcPr>
                  <w:tcW w:w="9014" w:type="dxa"/>
                </w:tcPr>
                <w:p w:rsidR="009D12F7" w:rsidRPr="00C31799" w:rsidRDefault="009D12F7" w:rsidP="007A0A37">
                  <w:pPr>
                    <w:framePr w:hSpace="180" w:wrap="around" w:vAnchor="page" w:hAnchor="margin" w:y="2821"/>
                  </w:pPr>
                </w:p>
              </w:tc>
            </w:tr>
          </w:tbl>
          <w:p w:rsidR="003D0A3C" w:rsidRPr="00BE2881" w:rsidRDefault="003D0A3C" w:rsidP="00CB401C"/>
        </w:tc>
      </w:tr>
      <w:tr w:rsidR="003D0A3C" w:rsidRPr="00BE2881" w:rsidTr="004F2B72">
        <w:trPr>
          <w:trHeight w:val="696"/>
        </w:trPr>
        <w:tc>
          <w:tcPr>
            <w:tcW w:w="1555" w:type="dxa"/>
            <w:vAlign w:val="center"/>
          </w:tcPr>
          <w:p w:rsidR="003D0A3C" w:rsidRPr="00BE2881" w:rsidRDefault="003D0A3C" w:rsidP="009750BD">
            <w:pPr>
              <w:rPr>
                <w:b/>
              </w:rPr>
            </w:pPr>
            <w:r w:rsidRPr="00BE2881">
              <w:rPr>
                <w:b/>
              </w:rPr>
              <w:t xml:space="preserve">Apologies </w:t>
            </w:r>
          </w:p>
        </w:tc>
        <w:tc>
          <w:tcPr>
            <w:tcW w:w="9217" w:type="dxa"/>
            <w:vAlign w:val="center"/>
          </w:tcPr>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4"/>
            </w:tblGrid>
            <w:tr w:rsidR="009D12F7" w:rsidRPr="00BE2881" w:rsidTr="009D12F7">
              <w:tc>
                <w:tcPr>
                  <w:tcW w:w="9014" w:type="dxa"/>
                </w:tcPr>
                <w:p w:rsidR="009E2131" w:rsidRPr="00BE2881" w:rsidRDefault="00AF631B" w:rsidP="007A0A37">
                  <w:pPr>
                    <w:framePr w:hSpace="180" w:wrap="around" w:vAnchor="page" w:hAnchor="margin" w:y="2821"/>
                  </w:pPr>
                  <w:r w:rsidRPr="00BE2881">
                    <w:t>Cr Lesley Furneaux-Cook</w:t>
                  </w:r>
                  <w:r>
                    <w:t xml:space="preserve"> (LGNSW</w:t>
                  </w:r>
                  <w:r w:rsidR="00D37A1D">
                    <w:t>, Burwood Council</w:t>
                  </w:r>
                  <w:r>
                    <w:t>)</w:t>
                  </w:r>
                </w:p>
              </w:tc>
            </w:tr>
            <w:tr w:rsidR="009D12F7" w:rsidRPr="00BE2881" w:rsidTr="009D12F7">
              <w:tc>
                <w:tcPr>
                  <w:tcW w:w="9014" w:type="dxa"/>
                </w:tcPr>
                <w:p w:rsidR="009D12F7" w:rsidRPr="00BE2881" w:rsidRDefault="009D12F7" w:rsidP="007A0A37">
                  <w:pPr>
                    <w:framePr w:hSpace="180" w:wrap="around" w:vAnchor="page" w:hAnchor="margin" w:y="2821"/>
                  </w:pPr>
                  <w:r w:rsidRPr="00BE2881">
                    <w:t>Cr Dallas Tout</w:t>
                  </w:r>
                  <w:r w:rsidRPr="001235F8">
                    <w:t xml:space="preserve"> </w:t>
                  </w:r>
                  <w:r>
                    <w:t>(</w:t>
                  </w:r>
                  <w:r w:rsidR="0091512D" w:rsidRPr="0091512D">
                    <w:t>NSWPLA, Wagga Wagga City Council</w:t>
                  </w:r>
                  <w:r>
                    <w:t>)</w:t>
                  </w:r>
                </w:p>
              </w:tc>
            </w:tr>
            <w:tr w:rsidR="009D12F7" w:rsidRPr="00BE2881" w:rsidTr="009D12F7">
              <w:tc>
                <w:tcPr>
                  <w:tcW w:w="9014" w:type="dxa"/>
                </w:tcPr>
                <w:p w:rsidR="009D12F7" w:rsidRPr="00BE2881" w:rsidRDefault="009D12F7" w:rsidP="007A0A37">
                  <w:pPr>
                    <w:framePr w:hSpace="180" w:wrap="around" w:vAnchor="page" w:hAnchor="margin" w:y="2821"/>
                  </w:pPr>
                  <w:r w:rsidRPr="00BE2881">
                    <w:t>Cr Romola Hollywood</w:t>
                  </w:r>
                  <w:r>
                    <w:t xml:space="preserve"> (NSWPLA</w:t>
                  </w:r>
                  <w:r w:rsidR="0091512D">
                    <w:t xml:space="preserve">, </w:t>
                  </w:r>
                  <w:r w:rsidR="0091512D" w:rsidRPr="0091512D">
                    <w:t>Blue Mountains City Council</w:t>
                  </w:r>
                  <w:r>
                    <w:t>)</w:t>
                  </w:r>
                </w:p>
              </w:tc>
            </w:tr>
            <w:tr w:rsidR="009D12F7" w:rsidRPr="00BE2881" w:rsidTr="009D12F7">
              <w:tc>
                <w:tcPr>
                  <w:tcW w:w="9014" w:type="dxa"/>
                </w:tcPr>
                <w:p w:rsidR="009D12F7" w:rsidRPr="00BE2881" w:rsidRDefault="009D12F7" w:rsidP="007A0A37">
                  <w:pPr>
                    <w:framePr w:hSpace="180" w:wrap="around" w:vAnchor="page" w:hAnchor="margin" w:y="2821"/>
                  </w:pPr>
                  <w:r w:rsidRPr="00BE2881">
                    <w:t>Margaret Kay</w:t>
                  </w:r>
                  <w:r>
                    <w:t xml:space="preserve"> (LGNSW)</w:t>
                  </w:r>
                </w:p>
              </w:tc>
            </w:tr>
            <w:tr w:rsidR="009D12F7" w:rsidRPr="00BE2881" w:rsidTr="009D12F7">
              <w:tc>
                <w:tcPr>
                  <w:tcW w:w="9014" w:type="dxa"/>
                </w:tcPr>
                <w:p w:rsidR="009D12F7" w:rsidRDefault="009D12F7" w:rsidP="007A0A37">
                  <w:pPr>
                    <w:framePr w:hSpace="180" w:wrap="around" w:vAnchor="page" w:hAnchor="margin" w:y="2821"/>
                  </w:pPr>
                </w:p>
              </w:tc>
            </w:tr>
          </w:tbl>
          <w:p w:rsidR="00180372" w:rsidRPr="00BE2881" w:rsidRDefault="00180372" w:rsidP="00823D0D"/>
        </w:tc>
      </w:tr>
      <w:tr w:rsidR="00B34216" w:rsidRPr="00BE2881" w:rsidTr="004F2B72">
        <w:trPr>
          <w:trHeight w:val="696"/>
        </w:trPr>
        <w:tc>
          <w:tcPr>
            <w:tcW w:w="1555" w:type="dxa"/>
            <w:vAlign w:val="center"/>
          </w:tcPr>
          <w:p w:rsidR="00B34216" w:rsidRPr="00BE2881" w:rsidRDefault="00B34216" w:rsidP="009750BD">
            <w:pPr>
              <w:rPr>
                <w:b/>
              </w:rPr>
            </w:pPr>
            <w:r>
              <w:rPr>
                <w:b/>
              </w:rPr>
              <w:t>SLNSW staff attending</w:t>
            </w:r>
          </w:p>
        </w:tc>
        <w:tc>
          <w:tcPr>
            <w:tcW w:w="9217" w:type="dxa"/>
            <w:vAlign w:val="center"/>
          </w:tcPr>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4"/>
            </w:tblGrid>
            <w:tr w:rsidR="00B34216" w:rsidRPr="00BE2881" w:rsidTr="00FA4596">
              <w:tc>
                <w:tcPr>
                  <w:tcW w:w="9014" w:type="dxa"/>
                </w:tcPr>
                <w:p w:rsidR="00B34216" w:rsidRPr="00BE2881" w:rsidRDefault="00B34216" w:rsidP="007A0A37">
                  <w:pPr>
                    <w:framePr w:hSpace="180" w:wrap="around" w:vAnchor="page" w:hAnchor="margin" w:y="2821"/>
                  </w:pPr>
                  <w:r>
                    <w:t>Ross Balharrie (Item 3.1)</w:t>
                  </w:r>
                </w:p>
              </w:tc>
            </w:tr>
            <w:tr w:rsidR="00B34216" w:rsidRPr="00BE2881" w:rsidTr="00FA4596">
              <w:tc>
                <w:tcPr>
                  <w:tcW w:w="9014" w:type="dxa"/>
                </w:tcPr>
                <w:p w:rsidR="00B34216" w:rsidRPr="00BE2881" w:rsidRDefault="00B34216" w:rsidP="007A0A37">
                  <w:pPr>
                    <w:framePr w:hSpace="180" w:wrap="around" w:vAnchor="page" w:hAnchor="margin" w:y="2821"/>
                  </w:pPr>
                  <w:r>
                    <w:t>Jenna Bain (Item 3.3)</w:t>
                  </w:r>
                </w:p>
              </w:tc>
            </w:tr>
            <w:tr w:rsidR="00B34216" w:rsidRPr="00BE2881" w:rsidTr="00FA4596">
              <w:tc>
                <w:tcPr>
                  <w:tcW w:w="9014" w:type="dxa"/>
                </w:tcPr>
                <w:p w:rsidR="00B34216" w:rsidRDefault="00B34216" w:rsidP="007A0A37">
                  <w:pPr>
                    <w:framePr w:hSpace="180" w:wrap="around" w:vAnchor="page" w:hAnchor="margin" w:y="2821"/>
                  </w:pPr>
                </w:p>
              </w:tc>
            </w:tr>
          </w:tbl>
          <w:p w:rsidR="00B34216" w:rsidRPr="00BE2881" w:rsidRDefault="00B34216" w:rsidP="00435E65"/>
        </w:tc>
      </w:tr>
      <w:tr w:rsidR="003D0A3C" w:rsidRPr="00BE2881" w:rsidTr="004F2B72">
        <w:trPr>
          <w:trHeight w:val="422"/>
        </w:trPr>
        <w:tc>
          <w:tcPr>
            <w:tcW w:w="1555" w:type="dxa"/>
            <w:vAlign w:val="center"/>
          </w:tcPr>
          <w:p w:rsidR="003D0A3C" w:rsidRPr="00BE2881" w:rsidRDefault="003D0A3C" w:rsidP="009750BD">
            <w:pPr>
              <w:rPr>
                <w:b/>
              </w:rPr>
            </w:pPr>
            <w:r w:rsidRPr="00BE2881">
              <w:rPr>
                <w:b/>
              </w:rPr>
              <w:t>Minutes</w:t>
            </w:r>
          </w:p>
        </w:tc>
        <w:tc>
          <w:tcPr>
            <w:tcW w:w="9217" w:type="dxa"/>
            <w:vAlign w:val="center"/>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E2131" w:rsidRPr="00BE2881" w:rsidTr="004F2B72">
              <w:tc>
                <w:tcPr>
                  <w:tcW w:w="9639" w:type="dxa"/>
                </w:tcPr>
                <w:p w:rsidR="009E2131" w:rsidRPr="00BE2881" w:rsidRDefault="009E2131" w:rsidP="007A0A37">
                  <w:pPr>
                    <w:framePr w:hSpace="180" w:wrap="around" w:vAnchor="page" w:hAnchor="margin" w:y="2821"/>
                  </w:pPr>
                  <w:r w:rsidRPr="00BE2881">
                    <w:t>Susan Smith</w:t>
                  </w:r>
                  <w:r w:rsidR="00B325DF">
                    <w:t xml:space="preserve"> </w:t>
                  </w:r>
                  <w:r w:rsidR="009D12F7">
                    <w:t>(</w:t>
                  </w:r>
                  <w:r w:rsidR="00B325DF">
                    <w:t>State Library of NSW</w:t>
                  </w:r>
                  <w:r w:rsidR="009D12F7">
                    <w:t>)</w:t>
                  </w:r>
                </w:p>
              </w:tc>
            </w:tr>
          </w:tbl>
          <w:p w:rsidR="003D0A3C" w:rsidRPr="00BE2881" w:rsidRDefault="003D0A3C" w:rsidP="00B4241D"/>
        </w:tc>
      </w:tr>
    </w:tbl>
    <w:p w:rsidR="00121CE5" w:rsidRPr="00BE2881" w:rsidRDefault="00121CE5" w:rsidP="00A87B0B">
      <w:pPr>
        <w:rPr>
          <w:sz w:val="4"/>
          <w:szCs w:val="4"/>
        </w:rPr>
      </w:pPr>
    </w:p>
    <w:p w:rsidR="00180372" w:rsidRPr="00BE2881" w:rsidRDefault="00180372" w:rsidP="00A87B0B">
      <w:pPr>
        <w:rPr>
          <w:sz w:val="4"/>
          <w:szCs w:val="4"/>
        </w:rPr>
      </w:pPr>
    </w:p>
    <w:tbl>
      <w:tblPr>
        <w:tblStyle w:val="TableGrid"/>
        <w:tblW w:w="0" w:type="auto"/>
        <w:tblLook w:val="04A0" w:firstRow="1" w:lastRow="0" w:firstColumn="1" w:lastColumn="0" w:noHBand="0" w:noVBand="1"/>
      </w:tblPr>
      <w:tblGrid>
        <w:gridCol w:w="10763"/>
      </w:tblGrid>
      <w:tr w:rsidR="00121CE5" w:rsidRPr="00BE2881" w:rsidTr="00121CE5">
        <w:trPr>
          <w:trHeight w:val="493"/>
        </w:trPr>
        <w:tc>
          <w:tcPr>
            <w:tcW w:w="10763" w:type="dxa"/>
            <w:shd w:val="clear" w:color="auto" w:fill="FFFFFF" w:themeFill="background1"/>
            <w:vAlign w:val="center"/>
          </w:tcPr>
          <w:p w:rsidR="00121CE5" w:rsidRPr="00BE2881" w:rsidRDefault="00775872" w:rsidP="00121CE5">
            <w:pPr>
              <w:rPr>
                <w:b/>
                <w:sz w:val="28"/>
                <w:szCs w:val="28"/>
              </w:rPr>
            </w:pPr>
            <w:r w:rsidRPr="00BE2881">
              <w:rPr>
                <w:b/>
                <w:sz w:val="28"/>
                <w:szCs w:val="28"/>
              </w:rPr>
              <w:t>Minutes</w:t>
            </w:r>
          </w:p>
        </w:tc>
      </w:tr>
      <w:tr w:rsidR="00121CE5" w:rsidRPr="00BE2881" w:rsidTr="00121CE5">
        <w:trPr>
          <w:trHeight w:val="394"/>
        </w:trPr>
        <w:tc>
          <w:tcPr>
            <w:tcW w:w="10763" w:type="dxa"/>
            <w:shd w:val="clear" w:color="auto" w:fill="808080" w:themeFill="background1" w:themeFillShade="80"/>
            <w:vAlign w:val="center"/>
          </w:tcPr>
          <w:p w:rsidR="00121CE5" w:rsidRPr="00BE2881" w:rsidRDefault="00121CE5" w:rsidP="00AC5A03">
            <w:pPr>
              <w:rPr>
                <w:b/>
                <w:color w:val="FFFFFF" w:themeColor="background1"/>
              </w:rPr>
            </w:pPr>
            <w:r w:rsidRPr="00BE2881">
              <w:rPr>
                <w:b/>
                <w:color w:val="FFFFFF" w:themeColor="background1"/>
              </w:rPr>
              <w:t xml:space="preserve">Item </w:t>
            </w:r>
            <w:r w:rsidR="00B32758" w:rsidRPr="00BE2881">
              <w:rPr>
                <w:b/>
                <w:color w:val="FFFFFF" w:themeColor="background1"/>
              </w:rPr>
              <w:t>1</w:t>
            </w:r>
            <w:r w:rsidRPr="00BE2881">
              <w:rPr>
                <w:b/>
                <w:color w:val="FFFFFF" w:themeColor="background1"/>
              </w:rPr>
              <w:t>: Preliminary Matters</w:t>
            </w:r>
          </w:p>
        </w:tc>
      </w:tr>
      <w:tr w:rsidR="00775872" w:rsidRPr="00BE2881" w:rsidTr="008D587E">
        <w:trPr>
          <w:trHeight w:val="415"/>
        </w:trPr>
        <w:tc>
          <w:tcPr>
            <w:tcW w:w="10763" w:type="dxa"/>
            <w:vAlign w:val="center"/>
          </w:tcPr>
          <w:p w:rsidR="00CB401C" w:rsidRPr="00BE2881" w:rsidRDefault="00823D0D" w:rsidP="00C44E3C">
            <w:pPr>
              <w:pStyle w:val="ListParagraph"/>
              <w:numPr>
                <w:ilvl w:val="1"/>
                <w:numId w:val="1"/>
              </w:numPr>
              <w:rPr>
                <w:rFonts w:cs="Arial"/>
                <w:b/>
                <w:bCs/>
                <w:iCs/>
              </w:rPr>
            </w:pPr>
            <w:r w:rsidRPr="00BE2881">
              <w:rPr>
                <w:rFonts w:cs="Arial"/>
                <w:b/>
              </w:rPr>
              <w:t>Welcome and apologies</w:t>
            </w:r>
          </w:p>
          <w:p w:rsidR="009A348B" w:rsidRDefault="009D12F7" w:rsidP="009A348B">
            <w:pPr>
              <w:pStyle w:val="Bulletlist"/>
              <w:ind w:left="360" w:firstLine="0"/>
              <w:rPr>
                <w:rFonts w:cs="Arial"/>
                <w:bCs/>
                <w:iCs/>
              </w:rPr>
            </w:pPr>
            <w:r w:rsidRPr="009D12F7">
              <w:rPr>
                <w:rFonts w:cs="Arial"/>
                <w:bCs/>
                <w:iCs/>
              </w:rPr>
              <w:t>Dr Vallance chaired the meeting as Ms Richards</w:t>
            </w:r>
            <w:r>
              <w:rPr>
                <w:rFonts w:cs="Arial"/>
                <w:bCs/>
                <w:iCs/>
              </w:rPr>
              <w:t xml:space="preserve"> was delayed at the airport.</w:t>
            </w:r>
          </w:p>
          <w:p w:rsidR="009D12F7" w:rsidRPr="009D12F7" w:rsidRDefault="009D12F7" w:rsidP="009A348B">
            <w:pPr>
              <w:pStyle w:val="Bulletlist"/>
              <w:ind w:left="360" w:firstLine="0"/>
              <w:rPr>
                <w:rFonts w:cs="Arial"/>
                <w:bCs/>
                <w:iCs/>
              </w:rPr>
            </w:pPr>
          </w:p>
          <w:p w:rsidR="009A348B" w:rsidRPr="000425CA" w:rsidRDefault="009A348B" w:rsidP="009A348B">
            <w:pPr>
              <w:pStyle w:val="Bulletlist"/>
              <w:numPr>
                <w:ilvl w:val="1"/>
                <w:numId w:val="1"/>
              </w:numPr>
              <w:rPr>
                <w:rFonts w:cs="Arial"/>
                <w:b/>
                <w:bCs/>
                <w:iCs/>
              </w:rPr>
            </w:pPr>
            <w:r w:rsidRPr="000425CA">
              <w:rPr>
                <w:rFonts w:cs="Arial"/>
                <w:b/>
              </w:rPr>
              <w:t>Notification of other business</w:t>
            </w:r>
          </w:p>
          <w:p w:rsidR="007E3F08" w:rsidRPr="00E47417" w:rsidRDefault="007E3F08" w:rsidP="00E47417">
            <w:pPr>
              <w:pStyle w:val="Bulletlist"/>
              <w:ind w:left="447" w:firstLine="0"/>
              <w:jc w:val="both"/>
              <w:rPr>
                <w:rStyle w:val="BulletlistChar"/>
              </w:rPr>
            </w:pPr>
            <w:r w:rsidRPr="001A0333">
              <w:rPr>
                <w:rStyle w:val="BulletlistChar"/>
              </w:rPr>
              <w:t>Nil notified</w:t>
            </w:r>
            <w:r w:rsidR="001A0333" w:rsidRPr="00E47417">
              <w:rPr>
                <w:rStyle w:val="BulletlistChar"/>
              </w:rPr>
              <w:t>.</w:t>
            </w:r>
          </w:p>
          <w:p w:rsidR="00407441" w:rsidRPr="00BE2881" w:rsidRDefault="00407441" w:rsidP="00407441">
            <w:pPr>
              <w:pStyle w:val="Bulletlist"/>
              <w:ind w:left="0" w:firstLine="0"/>
            </w:pPr>
          </w:p>
        </w:tc>
      </w:tr>
      <w:tr w:rsidR="009C00E5" w:rsidRPr="00BE2881" w:rsidTr="00B34216">
        <w:trPr>
          <w:trHeight w:val="340"/>
        </w:trPr>
        <w:tc>
          <w:tcPr>
            <w:tcW w:w="10763" w:type="dxa"/>
            <w:vAlign w:val="center"/>
          </w:tcPr>
          <w:p w:rsidR="009C00E5" w:rsidRPr="00BE2881" w:rsidRDefault="009C00E5" w:rsidP="001A0333">
            <w:pPr>
              <w:pStyle w:val="ListParagraph"/>
              <w:ind w:left="360"/>
              <w:rPr>
                <w:rFonts w:cs="Arial"/>
                <w:b/>
              </w:rPr>
            </w:pPr>
          </w:p>
        </w:tc>
      </w:tr>
    </w:tbl>
    <w:p w:rsidR="001E062D" w:rsidRDefault="001E062D" w:rsidP="00A87B0B">
      <w:pPr>
        <w:rPr>
          <w:sz w:val="4"/>
          <w:szCs w:val="4"/>
        </w:rPr>
        <w:sectPr w:rsidR="001E062D" w:rsidSect="00911E8A">
          <w:headerReference w:type="default" r:id="rId8"/>
          <w:headerReference w:type="first" r:id="rId9"/>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775872" w:rsidRPr="00BE2881" w:rsidTr="009C00E5">
        <w:trPr>
          <w:trHeight w:val="394"/>
        </w:trPr>
        <w:tc>
          <w:tcPr>
            <w:tcW w:w="10763" w:type="dxa"/>
            <w:shd w:val="clear" w:color="auto" w:fill="808080" w:themeFill="background1" w:themeFillShade="80"/>
            <w:vAlign w:val="center"/>
          </w:tcPr>
          <w:p w:rsidR="00775872" w:rsidRPr="00BE2881" w:rsidRDefault="00AC5A03" w:rsidP="00293BEB">
            <w:pPr>
              <w:rPr>
                <w:b/>
                <w:color w:val="FFFFFF" w:themeColor="background1"/>
              </w:rPr>
            </w:pPr>
            <w:r w:rsidRPr="00BE2881">
              <w:rPr>
                <w:b/>
                <w:color w:val="FFFFFF" w:themeColor="background1"/>
              </w:rPr>
              <w:lastRenderedPageBreak/>
              <w:t xml:space="preserve">Item </w:t>
            </w:r>
            <w:r w:rsidR="00293BEB" w:rsidRPr="00BE2881">
              <w:rPr>
                <w:b/>
                <w:color w:val="FFFFFF" w:themeColor="background1"/>
              </w:rPr>
              <w:t>2</w:t>
            </w:r>
            <w:r w:rsidR="00775872" w:rsidRPr="00BE2881">
              <w:rPr>
                <w:b/>
                <w:color w:val="FFFFFF" w:themeColor="background1"/>
              </w:rPr>
              <w:t>:</w:t>
            </w:r>
            <w:r w:rsidR="00293BEB" w:rsidRPr="00BE2881">
              <w:rPr>
                <w:b/>
                <w:color w:val="FFFFFF" w:themeColor="background1"/>
              </w:rPr>
              <w:t xml:space="preserve"> Minutes, Business arising and action register</w:t>
            </w:r>
          </w:p>
        </w:tc>
      </w:tr>
      <w:tr w:rsidR="00A22F8F" w:rsidRPr="00BE2881" w:rsidTr="009C00E5">
        <w:trPr>
          <w:trHeight w:val="415"/>
        </w:trPr>
        <w:tc>
          <w:tcPr>
            <w:tcW w:w="10763" w:type="dxa"/>
            <w:vAlign w:val="center"/>
          </w:tcPr>
          <w:p w:rsidR="00E43225" w:rsidRPr="00C61772" w:rsidRDefault="000430FC" w:rsidP="00C44E3C">
            <w:pPr>
              <w:pStyle w:val="ListParagraph"/>
              <w:numPr>
                <w:ilvl w:val="1"/>
                <w:numId w:val="2"/>
              </w:numPr>
              <w:ind w:left="357"/>
              <w:rPr>
                <w:rFonts w:cs="Arial"/>
                <w:b/>
              </w:rPr>
            </w:pPr>
            <w:r w:rsidRPr="00C61772">
              <w:rPr>
                <w:rFonts w:cs="Arial"/>
                <w:b/>
              </w:rPr>
              <w:t>Minutes of the 8</w:t>
            </w:r>
            <w:r w:rsidR="009D12F7" w:rsidRPr="00C61772">
              <w:rPr>
                <w:rFonts w:cs="Arial"/>
                <w:b/>
              </w:rPr>
              <w:t>5</w:t>
            </w:r>
            <w:r w:rsidR="00AF631B" w:rsidRPr="00C61772">
              <w:rPr>
                <w:rFonts w:cs="Arial"/>
                <w:b/>
                <w:vertAlign w:val="superscript"/>
              </w:rPr>
              <w:t>th</w:t>
            </w:r>
            <w:r w:rsidRPr="00C61772">
              <w:rPr>
                <w:rFonts w:cs="Arial"/>
                <w:b/>
                <w:vertAlign w:val="superscript"/>
              </w:rPr>
              <w:t xml:space="preserve"> </w:t>
            </w:r>
            <w:r w:rsidRPr="00C61772">
              <w:rPr>
                <w:rFonts w:cs="Arial"/>
                <w:b/>
              </w:rPr>
              <w:t xml:space="preserve">meeting </w:t>
            </w:r>
          </w:p>
          <w:p w:rsidR="00573C3E" w:rsidRPr="00C61772" w:rsidRDefault="009A348B" w:rsidP="00E47417">
            <w:pPr>
              <w:pStyle w:val="ListParagraph"/>
              <w:numPr>
                <w:ilvl w:val="0"/>
                <w:numId w:val="3"/>
              </w:numPr>
              <w:rPr>
                <w:rFonts w:cs="Arial"/>
              </w:rPr>
            </w:pPr>
            <w:r w:rsidRPr="00C61772">
              <w:rPr>
                <w:rFonts w:cs="Arial"/>
              </w:rPr>
              <w:t xml:space="preserve">The Chair </w:t>
            </w:r>
            <w:r w:rsidR="009D12F7" w:rsidRPr="00C61772">
              <w:rPr>
                <w:rFonts w:cs="Arial"/>
              </w:rPr>
              <w:t>requested comments on the minutes of the 85</w:t>
            </w:r>
            <w:r w:rsidR="009D12F7" w:rsidRPr="00C61772">
              <w:rPr>
                <w:rFonts w:cs="Arial"/>
                <w:vertAlign w:val="superscript"/>
              </w:rPr>
              <w:t>th</w:t>
            </w:r>
            <w:r w:rsidR="009D12F7" w:rsidRPr="00C61772">
              <w:rPr>
                <w:rFonts w:cs="Arial"/>
              </w:rPr>
              <w:t xml:space="preserve"> meeting held on 26 September 2017. There being none,</w:t>
            </w:r>
            <w:r w:rsidRPr="00C61772">
              <w:rPr>
                <w:rFonts w:cs="Arial"/>
              </w:rPr>
              <w:t xml:space="preserve"> approval of the minutes as read</w:t>
            </w:r>
            <w:r w:rsidR="009D12F7" w:rsidRPr="00C61772">
              <w:rPr>
                <w:rFonts w:cs="Arial"/>
              </w:rPr>
              <w:t xml:space="preserve"> was recorded</w:t>
            </w:r>
            <w:r w:rsidRPr="00C61772">
              <w:rPr>
                <w:rFonts w:cs="Arial"/>
              </w:rPr>
              <w:t>.</w:t>
            </w:r>
          </w:p>
          <w:p w:rsidR="00117621" w:rsidRPr="00C61772" w:rsidRDefault="00117621" w:rsidP="00117621">
            <w:pPr>
              <w:pStyle w:val="ListParagraph"/>
              <w:ind w:left="1080"/>
              <w:rPr>
                <w:rFonts w:cs="Arial"/>
              </w:rPr>
            </w:pPr>
          </w:p>
          <w:p w:rsidR="009B70D2" w:rsidRPr="00C61772" w:rsidRDefault="00E10E12" w:rsidP="00C44E3C">
            <w:pPr>
              <w:pStyle w:val="ListParagraph"/>
              <w:numPr>
                <w:ilvl w:val="1"/>
                <w:numId w:val="2"/>
              </w:numPr>
              <w:ind w:left="357"/>
              <w:rPr>
                <w:rFonts w:cs="Arial"/>
                <w:b/>
              </w:rPr>
            </w:pPr>
            <w:r w:rsidRPr="00C61772">
              <w:rPr>
                <w:rFonts w:cs="Arial"/>
                <w:b/>
              </w:rPr>
              <w:t>Business arising</w:t>
            </w:r>
          </w:p>
          <w:p w:rsidR="00B34216" w:rsidRPr="00C61772" w:rsidRDefault="00B34216" w:rsidP="00B34216">
            <w:pPr>
              <w:pStyle w:val="ListParagraph"/>
              <w:ind w:left="357"/>
              <w:rPr>
                <w:rFonts w:cs="Arial"/>
                <w:b/>
              </w:rPr>
            </w:pPr>
            <w:r w:rsidRPr="00C61772">
              <w:rPr>
                <w:rFonts w:cs="Arial"/>
                <w:b/>
              </w:rPr>
              <w:t xml:space="preserve">2.2.1 </w:t>
            </w:r>
            <w:r w:rsidR="00487A50" w:rsidRPr="00C61772">
              <w:rPr>
                <w:rFonts w:cs="Arial"/>
                <w:b/>
              </w:rPr>
              <w:t xml:space="preserve"> </w:t>
            </w:r>
            <w:r w:rsidRPr="00C61772">
              <w:rPr>
                <w:rFonts w:cs="Arial"/>
                <w:b/>
              </w:rPr>
              <w:t>Funding bid</w:t>
            </w:r>
          </w:p>
          <w:p w:rsidR="00401ED8" w:rsidRPr="00C61772" w:rsidRDefault="00B34216" w:rsidP="00E47417">
            <w:pPr>
              <w:pStyle w:val="ListParagraph"/>
              <w:numPr>
                <w:ilvl w:val="0"/>
                <w:numId w:val="3"/>
              </w:numPr>
            </w:pPr>
            <w:r w:rsidRPr="00C61772">
              <w:t>Mr Morley advised that the Library Council had been briefed on the PLCC discussion about public library funding for the 2018-2022 period</w:t>
            </w:r>
            <w:r w:rsidR="00B21B3F">
              <w:t>, noting that the stakeholder associations</w:t>
            </w:r>
            <w:r w:rsidR="00401ED8" w:rsidRPr="00C61772">
              <w:t xml:space="preserve"> supported the funding bid however recommended seeking</w:t>
            </w:r>
            <w:r w:rsidR="00B21B3F">
              <w:t xml:space="preserve"> a higher figure ($50M per annum)</w:t>
            </w:r>
            <w:r w:rsidR="00401ED8" w:rsidRPr="00C61772">
              <w:t>.</w:t>
            </w:r>
          </w:p>
          <w:p w:rsidR="00F75733" w:rsidRPr="00C61772" w:rsidRDefault="00E81DF2" w:rsidP="00E47417">
            <w:pPr>
              <w:pStyle w:val="ListParagraph"/>
              <w:numPr>
                <w:ilvl w:val="0"/>
                <w:numId w:val="3"/>
              </w:numPr>
            </w:pPr>
            <w:r w:rsidRPr="00C61772">
              <w:t>Mr Morley advised that the Minister had been briefed on the 2018</w:t>
            </w:r>
            <w:r w:rsidR="00561222">
              <w:t>-19 funding bid</w:t>
            </w:r>
            <w:r w:rsidR="00F75733" w:rsidRPr="00C61772">
              <w:t>.</w:t>
            </w:r>
            <w:r w:rsidR="00487A50" w:rsidRPr="00C61772">
              <w:t xml:space="preserve"> </w:t>
            </w:r>
            <w:r w:rsidR="00561222">
              <w:t xml:space="preserve">The State Library has also lodged an intention to bid and provided information to </w:t>
            </w:r>
            <w:r w:rsidR="00487A50" w:rsidRPr="00C61772">
              <w:t xml:space="preserve">Treasury.  The next step will be to provide the detailed bid in February 2018. Mr Morley confirmed that all steps had been taken to ensure both the Minister and Treasury were </w:t>
            </w:r>
            <w:r w:rsidR="00ED7A75">
              <w:t>briefed</w:t>
            </w:r>
            <w:r w:rsidR="00487A50" w:rsidRPr="00C61772">
              <w:t>.</w:t>
            </w:r>
          </w:p>
          <w:p w:rsidR="00487A50" w:rsidRPr="00C61772" w:rsidRDefault="00EC6D3C" w:rsidP="00E47417">
            <w:pPr>
              <w:pStyle w:val="ListParagraph"/>
              <w:numPr>
                <w:ilvl w:val="0"/>
                <w:numId w:val="3"/>
              </w:numPr>
            </w:pPr>
            <w:r>
              <w:t xml:space="preserve">The State Library has data and a range of positive stories to support the bid. </w:t>
            </w:r>
          </w:p>
          <w:p w:rsidR="00A76D83" w:rsidRDefault="00487A50" w:rsidP="00B339C4">
            <w:pPr>
              <w:pStyle w:val="ListParagraph"/>
              <w:numPr>
                <w:ilvl w:val="0"/>
                <w:numId w:val="3"/>
              </w:numPr>
            </w:pPr>
            <w:r w:rsidRPr="00C61772">
              <w:t>Mr Souris AM recommended that the LGNSW and PLA make joint representation to meet the Minister.</w:t>
            </w:r>
            <w:r w:rsidR="00A76D83" w:rsidRPr="00C61772">
              <w:t xml:space="preserve"> Following on from Cr Hollywood’s recent article in the Blue Mountains Gazette advocating for increased public library funding, Cr Lambert advised that the LGNSW and PLA would be releasing a joint media release from the LGNSW Annual Conference.</w:t>
            </w:r>
            <w:r w:rsidR="00EC6D3C">
              <w:t xml:space="preserve"> </w:t>
            </w:r>
          </w:p>
          <w:p w:rsidR="00B21B3F" w:rsidRDefault="00B21B3F" w:rsidP="00B21B3F">
            <w:pPr>
              <w:pStyle w:val="ListParagraph"/>
              <w:ind w:left="1080"/>
            </w:pPr>
          </w:p>
          <w:p w:rsidR="00B21B3F" w:rsidRPr="00C61772" w:rsidRDefault="00B21B3F" w:rsidP="00B21B3F">
            <w:pPr>
              <w:pStyle w:val="ListParagraph"/>
              <w:ind w:left="357"/>
              <w:rPr>
                <w:rFonts w:cs="Arial"/>
                <w:b/>
              </w:rPr>
            </w:pPr>
            <w:proofErr w:type="gramStart"/>
            <w:r w:rsidRPr="00C61772">
              <w:rPr>
                <w:rFonts w:cs="Arial"/>
                <w:b/>
              </w:rPr>
              <w:t>2.2.2  Funding</w:t>
            </w:r>
            <w:proofErr w:type="gramEnd"/>
            <w:r w:rsidRPr="00C61772">
              <w:rPr>
                <w:rFonts w:cs="Arial"/>
                <w:b/>
              </w:rPr>
              <w:t xml:space="preserve"> progress 2017-18</w:t>
            </w:r>
          </w:p>
          <w:p w:rsidR="00A76D83" w:rsidRPr="00C61772" w:rsidRDefault="00A76D83" w:rsidP="00B339C4">
            <w:pPr>
              <w:pStyle w:val="ListParagraph"/>
              <w:numPr>
                <w:ilvl w:val="0"/>
                <w:numId w:val="3"/>
              </w:numPr>
            </w:pPr>
            <w:r w:rsidRPr="00C61772">
              <w:t xml:space="preserve">Mr Morley advised that 50 </w:t>
            </w:r>
            <w:r w:rsidR="00EC6D3C">
              <w:t xml:space="preserve">Public Library Infrastructure Grant </w:t>
            </w:r>
            <w:r w:rsidRPr="00C61772">
              <w:t>application</w:t>
            </w:r>
            <w:r w:rsidR="00EC6D3C">
              <w:t xml:space="preserve">s had been received. </w:t>
            </w:r>
            <w:r w:rsidRPr="00C61772">
              <w:t xml:space="preserve"> </w:t>
            </w:r>
            <w:r w:rsidR="00EC6D3C">
              <w:t xml:space="preserve">A total of </w:t>
            </w:r>
            <w:r w:rsidRPr="00C61772">
              <w:t xml:space="preserve">$5.5m in grants had been </w:t>
            </w:r>
            <w:r w:rsidR="00EC6D3C">
              <w:t>submitted.</w:t>
            </w:r>
            <w:r w:rsidR="00DC3D63">
              <w:t xml:space="preserve"> </w:t>
            </w:r>
            <w:r w:rsidR="00EC6D3C">
              <w:t>As was the case in 2016</w:t>
            </w:r>
            <w:r w:rsidR="00EB7EE9">
              <w:t>-</w:t>
            </w:r>
            <w:r w:rsidR="00EC6D3C">
              <w:t xml:space="preserve">17 there were </w:t>
            </w:r>
            <w:r w:rsidR="00EB7EE9">
              <w:t xml:space="preserve">fewer </w:t>
            </w:r>
            <w:r w:rsidR="00EC6D3C">
              <w:t>applications</w:t>
            </w:r>
            <w:r w:rsidR="00EB7EE9">
              <w:t>.</w:t>
            </w:r>
            <w:r w:rsidR="00EC6D3C">
              <w:t xml:space="preserve"> One of the </w:t>
            </w:r>
            <w:r w:rsidRPr="00C61772">
              <w:t xml:space="preserve">reasons for the reduced number of applications </w:t>
            </w:r>
            <w:r w:rsidR="00DA34A6">
              <w:t>could be attributed to amalgamations</w:t>
            </w:r>
            <w:r w:rsidRPr="00C61772">
              <w:t>.</w:t>
            </w:r>
          </w:p>
          <w:p w:rsidR="00A76D83" w:rsidRPr="00C61772" w:rsidRDefault="00A76D83" w:rsidP="00B339C4">
            <w:pPr>
              <w:pStyle w:val="ListParagraph"/>
              <w:numPr>
                <w:ilvl w:val="0"/>
                <w:numId w:val="3"/>
              </w:numPr>
            </w:pPr>
            <w:r w:rsidRPr="00C61772">
              <w:t xml:space="preserve">Mr Morley reported that $6m in subsidies payments were ready to pay; the full $21m is expected to be disbursed </w:t>
            </w:r>
            <w:r w:rsidR="00ED7A75">
              <w:t>by</w:t>
            </w:r>
            <w:r w:rsidRPr="00C61772">
              <w:t xml:space="preserve"> February 2018.</w:t>
            </w:r>
          </w:p>
          <w:p w:rsidR="00A76D83" w:rsidRPr="00C61772" w:rsidRDefault="00A76D83" w:rsidP="00A76D83">
            <w:pPr>
              <w:pStyle w:val="ListParagraph"/>
              <w:ind w:left="1080"/>
            </w:pPr>
          </w:p>
          <w:p w:rsidR="00E81DF2" w:rsidRPr="00C61772" w:rsidRDefault="00E81DF2" w:rsidP="00E81DF2">
            <w:pPr>
              <w:pStyle w:val="ListParagraph"/>
              <w:ind w:left="357"/>
              <w:rPr>
                <w:rFonts w:cs="Arial"/>
                <w:b/>
              </w:rPr>
            </w:pPr>
            <w:r w:rsidRPr="00C61772">
              <w:rPr>
                <w:rFonts w:cs="Arial"/>
                <w:b/>
              </w:rPr>
              <w:t xml:space="preserve">2.2.3 </w:t>
            </w:r>
            <w:r w:rsidR="00487A50" w:rsidRPr="00C61772">
              <w:rPr>
                <w:rFonts w:cs="Arial"/>
                <w:b/>
              </w:rPr>
              <w:t xml:space="preserve"> </w:t>
            </w:r>
            <w:r w:rsidRPr="00C61772">
              <w:rPr>
                <w:rFonts w:cs="Arial"/>
                <w:b/>
              </w:rPr>
              <w:t>Multicultural bulk loans</w:t>
            </w:r>
          </w:p>
          <w:p w:rsidR="00E81DF2" w:rsidRPr="00C61772" w:rsidRDefault="0010312B" w:rsidP="00487A50">
            <w:pPr>
              <w:pStyle w:val="ListParagraph"/>
              <w:numPr>
                <w:ilvl w:val="0"/>
                <w:numId w:val="3"/>
              </w:numPr>
            </w:pPr>
            <w:r w:rsidRPr="00C61772">
              <w:t xml:space="preserve">Ms Scarf confirmed that the </w:t>
            </w:r>
            <w:r w:rsidR="00834654">
              <w:t xml:space="preserve">revised </w:t>
            </w:r>
            <w:r w:rsidRPr="00C61772">
              <w:t>bulk loans</w:t>
            </w:r>
            <w:r w:rsidR="00834654">
              <w:t xml:space="preserve"> distribution model </w:t>
            </w:r>
            <w:r w:rsidR="00ED7A75">
              <w:t xml:space="preserve">had </w:t>
            </w:r>
            <w:r w:rsidR="00834654">
              <w:t xml:space="preserve">been launched. Since its </w:t>
            </w:r>
            <w:r w:rsidRPr="00C61772">
              <w:t>activation in October 2017, 689 requests have been received; long term loans have increased, and most libraries are requesting items in more than one LOTE language</w:t>
            </w:r>
            <w:r w:rsidR="00E81DF2" w:rsidRPr="00C61772">
              <w:t>.</w:t>
            </w:r>
          </w:p>
          <w:p w:rsidR="0010312B" w:rsidRPr="00C61772" w:rsidRDefault="0010312B" w:rsidP="00487A50">
            <w:pPr>
              <w:pStyle w:val="ListParagraph"/>
              <w:numPr>
                <w:ilvl w:val="0"/>
                <w:numId w:val="3"/>
              </w:numPr>
            </w:pPr>
            <w:r w:rsidRPr="00C61772">
              <w:t xml:space="preserve">It was agreed that the term multicultural bulk loans does not </w:t>
            </w:r>
            <w:r w:rsidR="00F56888">
              <w:t xml:space="preserve">adequately describe the </w:t>
            </w:r>
            <w:r w:rsidR="00ED7A75">
              <w:t>service</w:t>
            </w:r>
            <w:r w:rsidR="00F56888">
              <w:t>. Dr Vallance commented that the quality of the books purchased was exceptional and this is a factor that shou</w:t>
            </w:r>
            <w:r w:rsidR="00DC3D63">
              <w:t>l</w:t>
            </w:r>
            <w:r w:rsidR="00F56888">
              <w:t>d be promoted</w:t>
            </w:r>
            <w:r w:rsidR="00524CB9" w:rsidRPr="00C61772">
              <w:t>. I</w:t>
            </w:r>
            <w:r w:rsidRPr="00C61772">
              <w:t>t was agreed to look at an alternate name</w:t>
            </w:r>
            <w:r w:rsidR="00ED7A75">
              <w:t xml:space="preserve"> for the service</w:t>
            </w:r>
            <w:r w:rsidRPr="00C61772">
              <w:t>.</w:t>
            </w:r>
          </w:p>
          <w:p w:rsidR="00F56888" w:rsidRPr="00C61772" w:rsidRDefault="00F56888" w:rsidP="00C61772">
            <w:pPr>
              <w:pStyle w:val="ListParagraph"/>
              <w:ind w:left="1080"/>
            </w:pPr>
          </w:p>
          <w:p w:rsidR="00C61772" w:rsidRPr="00C61772" w:rsidRDefault="00C61772" w:rsidP="00C61772">
            <w:pPr>
              <w:pStyle w:val="ListParagraph"/>
              <w:ind w:left="357"/>
              <w:rPr>
                <w:rFonts w:cs="Arial"/>
                <w:b/>
              </w:rPr>
            </w:pPr>
            <w:r w:rsidRPr="00C61772">
              <w:rPr>
                <w:rFonts w:cs="Arial"/>
                <w:b/>
              </w:rPr>
              <w:t>2.2.</w:t>
            </w:r>
            <w:r>
              <w:rPr>
                <w:rFonts w:cs="Arial"/>
                <w:b/>
              </w:rPr>
              <w:t>4</w:t>
            </w:r>
            <w:r w:rsidRPr="00C61772">
              <w:rPr>
                <w:rFonts w:cs="Arial"/>
                <w:b/>
              </w:rPr>
              <w:t xml:space="preserve">  </w:t>
            </w:r>
            <w:r>
              <w:rPr>
                <w:rFonts w:cs="Arial"/>
                <w:b/>
              </w:rPr>
              <w:t>Professional development</w:t>
            </w:r>
          </w:p>
          <w:p w:rsidR="00C61772" w:rsidRPr="00C61772" w:rsidRDefault="00C61772" w:rsidP="00487A50">
            <w:pPr>
              <w:pStyle w:val="ListParagraph"/>
              <w:numPr>
                <w:ilvl w:val="0"/>
                <w:numId w:val="3"/>
              </w:numPr>
            </w:pPr>
            <w:r>
              <w:t xml:space="preserve">Mr Morley and Ms Scarf reported that </w:t>
            </w:r>
            <w:r w:rsidR="00ED7A75">
              <w:t xml:space="preserve">the </w:t>
            </w:r>
            <w:r>
              <w:t xml:space="preserve">public library professional development </w:t>
            </w:r>
            <w:r w:rsidR="00ED7A75">
              <w:t xml:space="preserve">proposal had been discussed at the </w:t>
            </w:r>
            <w:r>
              <w:t>Strategic Network Committee</w:t>
            </w:r>
            <w:r w:rsidR="00ED7A75">
              <w:t xml:space="preserve"> (SNC)</w:t>
            </w:r>
            <w:r>
              <w:t xml:space="preserve">. </w:t>
            </w:r>
            <w:r w:rsidR="00EB7EE9">
              <w:t>T</w:t>
            </w:r>
            <w:r w:rsidR="00ED7A75">
              <w:t>he SNC agreed</w:t>
            </w:r>
            <w:r w:rsidR="00EB7EE9">
              <w:t xml:space="preserve">, as had PLCC, </w:t>
            </w:r>
            <w:r w:rsidR="00ED7A75">
              <w:t xml:space="preserve">that a </w:t>
            </w:r>
            <w:r w:rsidR="00834654">
              <w:t xml:space="preserve">conference-style program over two days would not be as practicable for public library staff as the current single day model, which is easier to release staff to attend. A </w:t>
            </w:r>
            <w:r w:rsidR="00ED7A75">
              <w:t xml:space="preserve">regional program aimed at public library staff rather than managers was </w:t>
            </w:r>
            <w:r w:rsidR="00834654">
              <w:t xml:space="preserve">considered </w:t>
            </w:r>
            <w:r w:rsidR="00ED7A75">
              <w:t>a priority. Face to face programs in regional areas would be the most effective way to reach more public library staff. NSWPLA professional development funds could be made available for public library staff travel. The State Library will provide a propo</w:t>
            </w:r>
            <w:r w:rsidR="00834654">
              <w:t>sed program</w:t>
            </w:r>
            <w:r w:rsidR="00ED7A75">
              <w:t xml:space="preserve"> to PLCC early next year. </w:t>
            </w:r>
            <w:r>
              <w:t>Dr Vallance enquired about the delivery of vocational training in public libraries.  Mr Knight confirmed this would only be feasible if accompanied by additional funding, however it coincided with the reinvention of libraries within their local communities.</w:t>
            </w:r>
          </w:p>
        </w:tc>
      </w:tr>
      <w:tr w:rsidR="009C00E5" w:rsidRPr="00BE2881" w:rsidTr="00B34216">
        <w:trPr>
          <w:trHeight w:val="340"/>
        </w:trPr>
        <w:tc>
          <w:tcPr>
            <w:tcW w:w="10763" w:type="dxa"/>
            <w:vAlign w:val="center"/>
          </w:tcPr>
          <w:p w:rsidR="009C00E5" w:rsidRPr="0054575C" w:rsidRDefault="009C00E5" w:rsidP="0054575C">
            <w:pPr>
              <w:ind w:left="720" w:hanging="360"/>
              <w:rPr>
                <w:rFonts w:cs="Arial"/>
                <w:b/>
              </w:rPr>
            </w:pPr>
          </w:p>
        </w:tc>
      </w:tr>
    </w:tbl>
    <w:p w:rsidR="00DC3D63" w:rsidRDefault="00DC3D63" w:rsidP="00E43225">
      <w:pPr>
        <w:rPr>
          <w:b/>
          <w:color w:val="FFFFFF" w:themeColor="background1"/>
        </w:rPr>
        <w:sectPr w:rsidR="00DC3D63" w:rsidSect="00911E8A">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CB401C" w:rsidRPr="00BE2881" w:rsidTr="009C00E5">
        <w:trPr>
          <w:trHeight w:val="394"/>
        </w:trPr>
        <w:tc>
          <w:tcPr>
            <w:tcW w:w="10763" w:type="dxa"/>
            <w:shd w:val="clear" w:color="auto" w:fill="808080" w:themeFill="background1" w:themeFillShade="80"/>
            <w:vAlign w:val="center"/>
          </w:tcPr>
          <w:p w:rsidR="00775872" w:rsidRPr="00BE2881" w:rsidRDefault="00775872" w:rsidP="00E43225">
            <w:pPr>
              <w:rPr>
                <w:b/>
                <w:color w:val="FFFFFF" w:themeColor="background1"/>
              </w:rPr>
            </w:pPr>
            <w:r w:rsidRPr="00BE2881">
              <w:rPr>
                <w:b/>
                <w:color w:val="FFFFFF" w:themeColor="background1"/>
              </w:rPr>
              <w:lastRenderedPageBreak/>
              <w:t xml:space="preserve">Item </w:t>
            </w:r>
            <w:r w:rsidR="003674C6" w:rsidRPr="00BE2881">
              <w:rPr>
                <w:b/>
                <w:color w:val="FFFFFF" w:themeColor="background1"/>
              </w:rPr>
              <w:t>3</w:t>
            </w:r>
            <w:r w:rsidRPr="00BE2881">
              <w:rPr>
                <w:b/>
                <w:color w:val="FFFFFF" w:themeColor="background1"/>
              </w:rPr>
              <w:t>:</w:t>
            </w:r>
            <w:r w:rsidR="000D6A86" w:rsidRPr="00BE2881">
              <w:rPr>
                <w:b/>
                <w:color w:val="FFFFFF" w:themeColor="background1"/>
              </w:rPr>
              <w:t xml:space="preserve"> </w:t>
            </w:r>
            <w:r w:rsidR="003674C6" w:rsidRPr="00BE2881">
              <w:rPr>
                <w:b/>
                <w:color w:val="FFFFFF" w:themeColor="background1"/>
              </w:rPr>
              <w:t>P</w:t>
            </w:r>
            <w:r w:rsidR="00E43225" w:rsidRPr="00BE2881">
              <w:rPr>
                <w:b/>
                <w:color w:val="FFFFFF" w:themeColor="background1"/>
              </w:rPr>
              <w:t xml:space="preserve">apers for </w:t>
            </w:r>
            <w:r w:rsidR="0098532C" w:rsidRPr="00BE2881">
              <w:rPr>
                <w:b/>
                <w:color w:val="FFFFFF" w:themeColor="background1"/>
              </w:rPr>
              <w:t xml:space="preserve">DISCUSSION &amp; </w:t>
            </w:r>
            <w:r w:rsidR="00E43225" w:rsidRPr="00BE2881">
              <w:rPr>
                <w:b/>
                <w:color w:val="FFFFFF" w:themeColor="background1"/>
              </w:rPr>
              <w:t>NOTING</w:t>
            </w:r>
          </w:p>
        </w:tc>
      </w:tr>
      <w:tr w:rsidR="00CB401C" w:rsidRPr="00BE2881" w:rsidTr="009C00E5">
        <w:trPr>
          <w:trHeight w:val="415"/>
        </w:trPr>
        <w:tc>
          <w:tcPr>
            <w:tcW w:w="10763" w:type="dxa"/>
            <w:vAlign w:val="center"/>
          </w:tcPr>
          <w:p w:rsidR="009A348B" w:rsidRPr="009A348B" w:rsidRDefault="00E10E12" w:rsidP="006C54A8">
            <w:pPr>
              <w:numPr>
                <w:ilvl w:val="1"/>
                <w:numId w:val="8"/>
              </w:numPr>
              <w:spacing w:after="160"/>
              <w:ind w:left="357" w:hanging="357"/>
              <w:contextualSpacing/>
              <w:rPr>
                <w:rFonts w:cs="Arial"/>
              </w:rPr>
            </w:pPr>
            <w:r>
              <w:rPr>
                <w:b/>
              </w:rPr>
              <w:t>NSW.net report for 2017</w:t>
            </w:r>
          </w:p>
          <w:p w:rsidR="006B6C06" w:rsidRPr="00B22572" w:rsidRDefault="006D5B2C" w:rsidP="00E10E12">
            <w:pPr>
              <w:pStyle w:val="ListParagraph"/>
              <w:numPr>
                <w:ilvl w:val="0"/>
                <w:numId w:val="3"/>
              </w:numPr>
            </w:pPr>
            <w:r w:rsidRPr="00B22572">
              <w:t xml:space="preserve">Mr </w:t>
            </w:r>
            <w:r w:rsidR="00E10E12" w:rsidRPr="00B22572">
              <w:t xml:space="preserve">Balharrie attended for this item and </w:t>
            </w:r>
            <w:r w:rsidR="003B30C5" w:rsidRPr="00B22572">
              <w:t xml:space="preserve">provided an update to the Committee of NSW.net activities and </w:t>
            </w:r>
            <w:r w:rsidR="00EB7EE9" w:rsidRPr="00B22572">
              <w:t>achievements.</w:t>
            </w:r>
          </w:p>
          <w:p w:rsidR="00C52B5B" w:rsidRPr="007E605D" w:rsidRDefault="007F0047" w:rsidP="00F408CC">
            <w:pPr>
              <w:pStyle w:val="ListParagraph"/>
              <w:numPr>
                <w:ilvl w:val="0"/>
                <w:numId w:val="3"/>
              </w:numPr>
            </w:pPr>
            <w:r w:rsidRPr="00B22572">
              <w:t>Mr Balharrie noted that he has been acting as the Lead NSW.net since January 2017 in the absence of Joyce Azzopardi who has been on extended leave due to illness. As a result of reduced staffing it had bee</w:t>
            </w:r>
            <w:r w:rsidR="00DC3D63">
              <w:t>n</w:t>
            </w:r>
            <w:r w:rsidRPr="00B22572">
              <w:t xml:space="preserve"> necessary to reschedule some projects and postpone eContent and technology </w:t>
            </w:r>
            <w:r w:rsidRPr="007E605D">
              <w:t>trials.</w:t>
            </w:r>
            <w:r w:rsidR="00F408CC">
              <w:t xml:space="preserve"> </w:t>
            </w:r>
            <w:r w:rsidRPr="007E605D">
              <w:t>Key achievements include</w:t>
            </w:r>
            <w:r w:rsidR="00C52B5B" w:rsidRPr="007E605D">
              <w:t>d:</w:t>
            </w:r>
          </w:p>
          <w:p w:rsidR="00264B70" w:rsidRDefault="00264B70" w:rsidP="00DC3D63">
            <w:pPr>
              <w:pStyle w:val="ListParagraph"/>
              <w:numPr>
                <w:ilvl w:val="1"/>
                <w:numId w:val="3"/>
              </w:numPr>
            </w:pPr>
            <w:r>
              <w:t>56 new and existing internet service upgrades</w:t>
            </w:r>
          </w:p>
          <w:p w:rsidR="00264B70" w:rsidRDefault="00264B70" w:rsidP="00DC3D63">
            <w:pPr>
              <w:pStyle w:val="ListParagraph"/>
              <w:numPr>
                <w:ilvl w:val="1"/>
                <w:numId w:val="3"/>
              </w:numPr>
            </w:pPr>
            <w:r>
              <w:t>48 network upgrade proposals</w:t>
            </w:r>
          </w:p>
          <w:p w:rsidR="00264B70" w:rsidRDefault="00264B70" w:rsidP="00DC3D63">
            <w:pPr>
              <w:pStyle w:val="ListParagraph"/>
              <w:numPr>
                <w:ilvl w:val="1"/>
                <w:numId w:val="3"/>
              </w:numPr>
            </w:pPr>
            <w:r>
              <w:t>3 new Wi-Fi hotspots installed</w:t>
            </w:r>
          </w:p>
          <w:p w:rsidR="00264B70" w:rsidRDefault="00264B70" w:rsidP="00DC3D63">
            <w:pPr>
              <w:pStyle w:val="ListParagraph"/>
              <w:numPr>
                <w:ilvl w:val="1"/>
                <w:numId w:val="3"/>
              </w:numPr>
            </w:pPr>
            <w:r>
              <w:t>27 public libraries had end-of-life firewalls upgraded</w:t>
            </w:r>
          </w:p>
          <w:p w:rsidR="00264B70" w:rsidRDefault="00264B70" w:rsidP="00DC3D63">
            <w:pPr>
              <w:pStyle w:val="ListParagraph"/>
              <w:numPr>
                <w:ilvl w:val="1"/>
                <w:numId w:val="3"/>
              </w:numPr>
            </w:pPr>
            <w:r>
              <w:t xml:space="preserve">1696 technical support enquiries answered  </w:t>
            </w:r>
          </w:p>
          <w:p w:rsidR="00B22572" w:rsidRDefault="00A84579" w:rsidP="00A84579">
            <w:pPr>
              <w:pStyle w:val="ListParagraph"/>
              <w:numPr>
                <w:ilvl w:val="0"/>
                <w:numId w:val="3"/>
              </w:numPr>
            </w:pPr>
            <w:r w:rsidRPr="00A84579">
              <w:t xml:space="preserve">Over 7M Wi-Fi hotspot logins </w:t>
            </w:r>
            <w:r>
              <w:t xml:space="preserve">were </w:t>
            </w:r>
            <w:r w:rsidRPr="00A84579">
              <w:t xml:space="preserve">recorded for 2016/17. </w:t>
            </w:r>
            <w:r w:rsidR="00B22572" w:rsidRPr="00B22572">
              <w:t xml:space="preserve">The increase in demand for free public library Wi-Fi in 2017 highlights the vital role libraries play in providing equitable community access to the wide range of education, government, health and business services accessible over the internet.  </w:t>
            </w:r>
          </w:p>
          <w:p w:rsidR="00B22572" w:rsidRDefault="00B22572" w:rsidP="00B22572">
            <w:pPr>
              <w:pStyle w:val="ListParagraph"/>
              <w:numPr>
                <w:ilvl w:val="0"/>
                <w:numId w:val="3"/>
              </w:numPr>
            </w:pPr>
            <w:r>
              <w:t xml:space="preserve">In February 2017 Telstra notified NSW.net of their intention to decommission the Pacnet network (PACNET was acquired by Telstra approximately 18 months earlier).  At the time 52% (245) of all NSW.net subsidised internet links in public libraries across the state were sourced from Pacnet. Telstra, which had declined previous approaches by NSW.net to participate in the subsidised internet scheme, expressed an interest in forming a partnership with the State Library.  After six months of negotiations an agreement was reached with Telstra to offer subsidised unlimited broadband ADSL2+ and NBN services to public libraries. It is anticipated that the Pacnet transition will continue throughout 2018.  </w:t>
            </w:r>
          </w:p>
          <w:p w:rsidR="00162120" w:rsidRDefault="00B22572" w:rsidP="00DC3D63">
            <w:pPr>
              <w:pStyle w:val="ListParagraph"/>
              <w:numPr>
                <w:ilvl w:val="0"/>
                <w:numId w:val="3"/>
              </w:numPr>
            </w:pPr>
            <w:r>
              <w:t xml:space="preserve">NSW.net can now offer the NSWPLN connectivity offerings from Telstra, TPG &amp; Optus (all tier 1 carriers).  </w:t>
            </w:r>
          </w:p>
          <w:p w:rsidR="00B22572" w:rsidRDefault="00B22572" w:rsidP="00B34216"/>
          <w:p w:rsidR="006B6C06" w:rsidRDefault="00162120" w:rsidP="00B34216">
            <w:r>
              <w:t>The PLCC</w:t>
            </w:r>
            <w:r w:rsidR="00E10E12">
              <w:t xml:space="preserve"> Committee</w:t>
            </w:r>
            <w:r>
              <w:t>:</w:t>
            </w:r>
          </w:p>
          <w:p w:rsidR="006B6C06" w:rsidRDefault="00E10E12" w:rsidP="006B6C06">
            <w:pPr>
              <w:pStyle w:val="ListParagraph"/>
              <w:numPr>
                <w:ilvl w:val="0"/>
                <w:numId w:val="25"/>
              </w:numPr>
            </w:pPr>
            <w:r w:rsidRPr="00B34216">
              <w:rPr>
                <w:b/>
              </w:rPr>
              <w:t>NOTED</w:t>
            </w:r>
            <w:r>
              <w:t xml:space="preserve"> the 2017 NSW.net report and thanked Mr Balharrie for his </w:t>
            </w:r>
            <w:r w:rsidR="00C05E59">
              <w:t xml:space="preserve">hard work which had successfully guided the NSW.net service over the last </w:t>
            </w:r>
            <w:r>
              <w:t>12 months.</w:t>
            </w:r>
          </w:p>
          <w:p w:rsidR="00363A0D" w:rsidRPr="00BE2881" w:rsidRDefault="00363A0D" w:rsidP="00E10E12">
            <w:pPr>
              <w:pStyle w:val="ListParagraph"/>
              <w:ind w:left="1080"/>
            </w:pPr>
          </w:p>
        </w:tc>
      </w:tr>
      <w:tr w:rsidR="009C00E5" w:rsidRPr="00BE2881" w:rsidTr="009C00E5">
        <w:trPr>
          <w:trHeight w:val="415"/>
        </w:trPr>
        <w:tc>
          <w:tcPr>
            <w:tcW w:w="10763" w:type="dxa"/>
            <w:vAlign w:val="center"/>
          </w:tcPr>
          <w:p w:rsidR="00561549" w:rsidRPr="009A348B" w:rsidRDefault="003B30C5" w:rsidP="0099695F">
            <w:pPr>
              <w:numPr>
                <w:ilvl w:val="1"/>
                <w:numId w:val="8"/>
              </w:numPr>
              <w:spacing w:after="160"/>
              <w:ind w:left="357" w:hanging="357"/>
              <w:contextualSpacing/>
              <w:rPr>
                <w:b/>
              </w:rPr>
            </w:pPr>
            <w:r>
              <w:rPr>
                <w:b/>
              </w:rPr>
              <w:t xml:space="preserve">Advice sought from the </w:t>
            </w:r>
            <w:r w:rsidR="00E10E12">
              <w:rPr>
                <w:b/>
              </w:rPr>
              <w:t xml:space="preserve">Crown Solicitor’s </w:t>
            </w:r>
            <w:r>
              <w:rPr>
                <w:b/>
              </w:rPr>
              <w:t>Office</w:t>
            </w:r>
          </w:p>
          <w:p w:rsidR="00C47181" w:rsidRDefault="00C47181" w:rsidP="00676ACA">
            <w:pPr>
              <w:pStyle w:val="ListParagraph"/>
              <w:numPr>
                <w:ilvl w:val="0"/>
                <w:numId w:val="11"/>
              </w:numPr>
              <w:ind w:left="1077" w:hanging="357"/>
            </w:pPr>
            <w:r>
              <w:t xml:space="preserve">Mr Morley and Ms Scarf advised that advice had been sought from the Crown Solicitor’s Office </w:t>
            </w:r>
            <w:r w:rsidR="00DC3D63">
              <w:t>about</w:t>
            </w:r>
            <w:r>
              <w:t xml:space="preserve"> the Australian Performing Rights Association (APRA) and NSW public library computers.  </w:t>
            </w:r>
          </w:p>
          <w:p w:rsidR="00C47181" w:rsidRDefault="007E605D" w:rsidP="00676ACA">
            <w:pPr>
              <w:pStyle w:val="ListParagraph"/>
              <w:numPr>
                <w:ilvl w:val="0"/>
                <w:numId w:val="11"/>
              </w:numPr>
              <w:ind w:left="1077" w:hanging="357"/>
            </w:pPr>
            <w:r>
              <w:t>O</w:t>
            </w:r>
            <w:r w:rsidR="00C47181">
              <w:t xml:space="preserve">nce written advice has been received it will be shared with the NSW public library network. </w:t>
            </w:r>
          </w:p>
          <w:p w:rsidR="007E605D" w:rsidRPr="00BE2881" w:rsidRDefault="007E605D" w:rsidP="00DC3D63"/>
        </w:tc>
      </w:tr>
      <w:tr w:rsidR="00271571" w:rsidRPr="00BE2881" w:rsidTr="009C00E5">
        <w:trPr>
          <w:trHeight w:val="415"/>
        </w:trPr>
        <w:tc>
          <w:tcPr>
            <w:tcW w:w="10763" w:type="dxa"/>
            <w:vAlign w:val="center"/>
          </w:tcPr>
          <w:p w:rsidR="00271571" w:rsidRPr="0072590D" w:rsidRDefault="00E10E12" w:rsidP="0072590D">
            <w:pPr>
              <w:pStyle w:val="ListParagraph"/>
              <w:numPr>
                <w:ilvl w:val="1"/>
                <w:numId w:val="8"/>
              </w:numPr>
              <w:spacing w:after="120"/>
              <w:rPr>
                <w:b/>
              </w:rPr>
            </w:pPr>
            <w:r>
              <w:rPr>
                <w:b/>
              </w:rPr>
              <w:t>Amplify</w:t>
            </w:r>
          </w:p>
          <w:p w:rsidR="00807229" w:rsidRDefault="00E10E12" w:rsidP="006F3F8F">
            <w:pPr>
              <w:pStyle w:val="ListParagraph"/>
              <w:numPr>
                <w:ilvl w:val="0"/>
                <w:numId w:val="30"/>
              </w:numPr>
              <w:spacing w:after="120"/>
            </w:pPr>
            <w:r>
              <w:t xml:space="preserve">Ms Jenna Bain attended for this item and presented her proposal </w:t>
            </w:r>
            <w:r w:rsidR="00E74EE3">
              <w:t>to extend the State Library’s audio transcription tool, Amplify,</w:t>
            </w:r>
            <w:r w:rsidR="0020234E">
              <w:t xml:space="preserve"> to an “as-a-service” model that will provide transcription, hosting and development services to NSW public libraries. </w:t>
            </w:r>
            <w:r w:rsidR="00E74EE3">
              <w:t xml:space="preserve"> </w:t>
            </w:r>
          </w:p>
          <w:p w:rsidR="00E10E12" w:rsidRDefault="00E10E12" w:rsidP="00B34216">
            <w:r>
              <w:t>The PLCC Committee:</w:t>
            </w:r>
          </w:p>
          <w:p w:rsidR="00337882" w:rsidRDefault="00E10E12" w:rsidP="00E10E12">
            <w:pPr>
              <w:pStyle w:val="ListParagraph"/>
              <w:numPr>
                <w:ilvl w:val="0"/>
                <w:numId w:val="35"/>
              </w:numPr>
            </w:pPr>
            <w:r w:rsidRPr="00B34216">
              <w:rPr>
                <w:b/>
              </w:rPr>
              <w:t>NOTED</w:t>
            </w:r>
            <w:r>
              <w:t xml:space="preserve"> the </w:t>
            </w:r>
            <w:r w:rsidR="0020234E">
              <w:t xml:space="preserve">proposal to extend Amplify to NSW public libraries. </w:t>
            </w:r>
          </w:p>
          <w:p w:rsidR="00E10E12" w:rsidRPr="00041D19" w:rsidRDefault="00E10E12" w:rsidP="00E10E12">
            <w:pPr>
              <w:pStyle w:val="ListParagraph"/>
              <w:numPr>
                <w:ilvl w:val="0"/>
                <w:numId w:val="35"/>
              </w:numPr>
            </w:pPr>
            <w:r w:rsidRPr="00B34216">
              <w:rPr>
                <w:b/>
              </w:rPr>
              <w:t>APPROVED</w:t>
            </w:r>
            <w:r>
              <w:t xml:space="preserve"> a pilot of the Amplify program </w:t>
            </w:r>
            <w:r w:rsidR="00B34216">
              <w:t xml:space="preserve">for the </w:t>
            </w:r>
            <w:r w:rsidR="0020234E">
              <w:t xml:space="preserve">NSW </w:t>
            </w:r>
            <w:r w:rsidR="00B34216">
              <w:t xml:space="preserve">public library network </w:t>
            </w:r>
            <w:r>
              <w:t>to be run over two financial periods from February 2018 to July 201</w:t>
            </w:r>
            <w:r w:rsidR="00BC052B">
              <w:t>9</w:t>
            </w:r>
            <w:r>
              <w:t>.</w:t>
            </w:r>
          </w:p>
        </w:tc>
      </w:tr>
      <w:tr w:rsidR="009C00E5" w:rsidRPr="00BE2881" w:rsidTr="00B34216">
        <w:trPr>
          <w:trHeight w:val="340"/>
        </w:trPr>
        <w:tc>
          <w:tcPr>
            <w:tcW w:w="10763" w:type="dxa"/>
            <w:vAlign w:val="center"/>
          </w:tcPr>
          <w:p w:rsidR="009C00E5" w:rsidRPr="00704BF3" w:rsidRDefault="009C00E5" w:rsidP="00BA7912">
            <w:pPr>
              <w:spacing w:after="120"/>
              <w:rPr>
                <w:b/>
                <w:i/>
              </w:rPr>
            </w:pPr>
          </w:p>
        </w:tc>
      </w:tr>
    </w:tbl>
    <w:p w:rsidR="00DC3D63" w:rsidRDefault="00DC3D63" w:rsidP="00073E6F">
      <w:pPr>
        <w:ind w:left="454" w:hanging="454"/>
        <w:rPr>
          <w:b/>
          <w:color w:val="FFFFFF" w:themeColor="background1"/>
        </w:rPr>
        <w:sectPr w:rsidR="00DC3D63" w:rsidSect="00911E8A">
          <w:pgSz w:w="11906" w:h="16838"/>
          <w:pgMar w:top="2880" w:right="562" w:bottom="851" w:left="562" w:header="706" w:footer="706" w:gutter="0"/>
          <w:cols w:space="708"/>
          <w:titlePg/>
          <w:docGrid w:linePitch="360"/>
        </w:sectPr>
      </w:pPr>
    </w:p>
    <w:tbl>
      <w:tblPr>
        <w:tblStyle w:val="TableGrid"/>
        <w:tblW w:w="0" w:type="auto"/>
        <w:tblLook w:val="04A0" w:firstRow="1" w:lastRow="0" w:firstColumn="1" w:lastColumn="0" w:noHBand="0" w:noVBand="1"/>
      </w:tblPr>
      <w:tblGrid>
        <w:gridCol w:w="10763"/>
      </w:tblGrid>
      <w:tr w:rsidR="00775872" w:rsidRPr="00BE2881" w:rsidTr="009C00E5">
        <w:trPr>
          <w:trHeight w:val="394"/>
        </w:trPr>
        <w:tc>
          <w:tcPr>
            <w:tcW w:w="10763" w:type="dxa"/>
            <w:shd w:val="clear" w:color="auto" w:fill="808080" w:themeFill="background1" w:themeFillShade="80"/>
            <w:vAlign w:val="center"/>
          </w:tcPr>
          <w:p w:rsidR="00775872" w:rsidRPr="00BE2881" w:rsidRDefault="009227CD" w:rsidP="00073E6F">
            <w:pPr>
              <w:ind w:left="454" w:hanging="454"/>
              <w:rPr>
                <w:b/>
                <w:color w:val="FFFFFF" w:themeColor="background1"/>
              </w:rPr>
            </w:pPr>
            <w:r w:rsidRPr="00BE2881">
              <w:rPr>
                <w:b/>
                <w:color w:val="FFFFFF" w:themeColor="background1"/>
              </w:rPr>
              <w:lastRenderedPageBreak/>
              <w:t>i</w:t>
            </w:r>
            <w:r w:rsidR="00775872" w:rsidRPr="00BE2881">
              <w:rPr>
                <w:b/>
                <w:color w:val="FFFFFF" w:themeColor="background1"/>
              </w:rPr>
              <w:t xml:space="preserve">tem </w:t>
            </w:r>
            <w:r w:rsidR="00E10E12">
              <w:rPr>
                <w:b/>
                <w:color w:val="FFFFFF" w:themeColor="background1"/>
              </w:rPr>
              <w:t>4</w:t>
            </w:r>
            <w:r w:rsidR="00775872" w:rsidRPr="00BE2881">
              <w:rPr>
                <w:b/>
                <w:color w:val="FFFFFF" w:themeColor="background1"/>
              </w:rPr>
              <w:t xml:space="preserve">: </w:t>
            </w:r>
            <w:r w:rsidRPr="00BE2881">
              <w:rPr>
                <w:b/>
                <w:color w:val="FFFFFF" w:themeColor="background1"/>
              </w:rPr>
              <w:t xml:space="preserve"> </w:t>
            </w:r>
            <w:r w:rsidR="00F35F90" w:rsidRPr="00BE2881">
              <w:rPr>
                <w:b/>
                <w:color w:val="FFFFFF" w:themeColor="background1"/>
              </w:rPr>
              <w:t>Other business</w:t>
            </w:r>
          </w:p>
        </w:tc>
      </w:tr>
      <w:tr w:rsidR="00775872" w:rsidRPr="00BE2881" w:rsidTr="009C00E5">
        <w:trPr>
          <w:trHeight w:val="415"/>
        </w:trPr>
        <w:tc>
          <w:tcPr>
            <w:tcW w:w="10763" w:type="dxa"/>
            <w:vAlign w:val="center"/>
          </w:tcPr>
          <w:p w:rsidR="00E74EE3" w:rsidRDefault="00E74EE3" w:rsidP="0099695F">
            <w:pPr>
              <w:spacing w:after="120"/>
            </w:pPr>
            <w:r>
              <w:t>Ms Richards AM thanked Dr Vallance for chairing the meeting in her absence, and thanked the PLCC Committee members for their input over the year.</w:t>
            </w:r>
          </w:p>
          <w:p w:rsidR="00D115B8" w:rsidRPr="00BE2881" w:rsidRDefault="007352EE" w:rsidP="0099695F">
            <w:pPr>
              <w:spacing w:after="120"/>
            </w:pPr>
            <w:r>
              <w:t>The meetin</w:t>
            </w:r>
            <w:r w:rsidR="00E10E12">
              <w:t>g closed at 2.25</w:t>
            </w:r>
            <w:r>
              <w:t>pm</w:t>
            </w:r>
            <w:r w:rsidR="00E10E12">
              <w:t xml:space="preserve"> prior to the Joint PLCC/Library Council meeting</w:t>
            </w:r>
            <w:r>
              <w:t>.</w:t>
            </w:r>
          </w:p>
        </w:tc>
      </w:tr>
      <w:tr w:rsidR="0099695F" w:rsidRPr="00BE2881" w:rsidTr="00B34216">
        <w:trPr>
          <w:trHeight w:val="340"/>
        </w:trPr>
        <w:tc>
          <w:tcPr>
            <w:tcW w:w="10763" w:type="dxa"/>
            <w:vAlign w:val="center"/>
          </w:tcPr>
          <w:p w:rsidR="0099695F" w:rsidRDefault="0099695F" w:rsidP="0099695F">
            <w:pPr>
              <w:ind w:firstLine="731"/>
              <w:rPr>
                <w:b/>
              </w:rPr>
            </w:pPr>
          </w:p>
        </w:tc>
      </w:tr>
    </w:tbl>
    <w:p w:rsidR="00147449" w:rsidRPr="00BE2881" w:rsidRDefault="00147449" w:rsidP="00A87B0B">
      <w:pPr>
        <w:rPr>
          <w:color w:val="FF0000"/>
          <w:sz w:val="4"/>
          <w:szCs w:val="4"/>
        </w:rPr>
      </w:pPr>
    </w:p>
    <w:p w:rsidR="001451F5" w:rsidRPr="00BE2881" w:rsidRDefault="001451F5" w:rsidP="001451F5">
      <w:pPr>
        <w:shd w:val="clear" w:color="auto" w:fill="FFFFFF"/>
        <w:spacing w:after="0" w:line="240" w:lineRule="auto"/>
        <w:rPr>
          <w:rFonts w:eastAsia="Times New Roman" w:cs="Arial"/>
          <w:b/>
          <w:lang w:eastAsia="en-AU"/>
        </w:rPr>
      </w:pPr>
    </w:p>
    <w:p w:rsidR="001451F5" w:rsidRPr="00BE2881" w:rsidRDefault="001451F5" w:rsidP="007B3731">
      <w:pPr>
        <w:shd w:val="clear" w:color="auto" w:fill="FFFFFF"/>
        <w:spacing w:after="0" w:line="240" w:lineRule="auto"/>
        <w:rPr>
          <w:sz w:val="4"/>
          <w:szCs w:val="4"/>
        </w:rPr>
      </w:pPr>
    </w:p>
    <w:sectPr w:rsidR="001451F5" w:rsidRPr="00BE2881" w:rsidSect="00911E8A">
      <w:pgSz w:w="11906" w:h="16838"/>
      <w:pgMar w:top="2880" w:right="562" w:bottom="851"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FB" w:rsidRDefault="007F44FB" w:rsidP="00F536BA">
      <w:pPr>
        <w:spacing w:after="0" w:line="240" w:lineRule="auto"/>
      </w:pPr>
      <w:r>
        <w:separator/>
      </w:r>
    </w:p>
  </w:endnote>
  <w:endnote w:type="continuationSeparator" w:id="0">
    <w:p w:rsidR="007F44FB" w:rsidRDefault="007F44FB"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FB" w:rsidRDefault="007F44FB" w:rsidP="00F536BA">
      <w:pPr>
        <w:spacing w:after="0" w:line="240" w:lineRule="auto"/>
      </w:pPr>
      <w:r>
        <w:separator/>
      </w:r>
    </w:p>
  </w:footnote>
  <w:footnote w:type="continuationSeparator" w:id="0">
    <w:p w:rsidR="007F44FB" w:rsidRDefault="007F44FB" w:rsidP="00F5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CC" w:rsidRDefault="006064DA">
    <w:pPr>
      <w:pStyle w:val="Header"/>
    </w:pPr>
    <w:r>
      <w:rPr>
        <w:noProof/>
        <w:lang w:eastAsia="en-AU"/>
      </w:rPr>
      <mc:AlternateContent>
        <mc:Choice Requires="wps">
          <w:drawing>
            <wp:anchor distT="0" distB="0" distL="114300" distR="114300" simplePos="0" relativeHeight="251667456" behindDoc="0" locked="1" layoutInCell="1" allowOverlap="1" wp14:anchorId="39FF34E8" wp14:editId="0E9D80A0">
              <wp:simplePos x="0" y="0"/>
              <wp:positionH relativeFrom="margin">
                <wp:align>center</wp:align>
              </wp:positionH>
              <wp:positionV relativeFrom="page">
                <wp:align>bottom</wp:align>
              </wp:positionV>
              <wp:extent cx="3276600" cy="457200"/>
              <wp:effectExtent l="0" t="0" r="0" b="0"/>
              <wp:wrapNone/>
              <wp:docPr id="9" name="janusSEAL SC Footer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F34E8" id="_x0000_t202" coordsize="21600,21600" o:spt="202" path="m,l,21600r21600,l21600,xe">
              <v:stroke joinstyle="miter"/>
              <v:path gradientshapeok="t" o:connecttype="rect"/>
            </v:shapetype>
            <v:shape id="janusSEAL SC Footer_S_2" o:spid="_x0000_s1026" type="#_x0000_t202" style="position:absolute;margin-left:0;margin-top:0;width:258pt;height:36pt;z-index:251667456;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" filled="f" stroked="f" strokeweight=".5pt">
              <v:textbo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5408" behindDoc="0" locked="1" layoutInCell="1" allowOverlap="1" wp14:anchorId="4B5C3385" wp14:editId="2B315467">
              <wp:simplePos x="0" y="0"/>
              <wp:positionH relativeFrom="margin">
                <wp:align>center</wp:align>
              </wp:positionH>
              <wp:positionV relativeFrom="page">
                <wp:posOffset>457200</wp:posOffset>
              </wp:positionV>
              <wp:extent cx="3276600" cy="483235"/>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5C3385" id="janusSEAL SC Header_S_2" o:spid="_x0000_s1027" type="#_x0000_t202" style="position:absolute;margin-left:0;margin-top:36pt;width:258pt;height:38.05pt;z-index:251665408;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" filled="f" stroked="f" strokeweight=".5pt">
              <v:textbox style="mso-fit-shape-to-text:t">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3360" behindDoc="0" locked="1" layoutInCell="1" allowOverlap="1" wp14:anchorId="1E7FBA27" wp14:editId="25152FA1">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FBA27" id="janusSEAL SC Footer" o:spid="_x0000_s1028"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" filled="f" stroked="f" strokeweight=".5pt">
              <v:textbo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1312" behindDoc="0" locked="1" layoutInCell="1" allowOverlap="1" wp14:anchorId="38D0F593" wp14:editId="4369EA2F">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D0F593" id="janusSEAL SC Header" o:spid="_x0000_s1029"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6S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tef+oCPyVmZH4LeWwDugqFF0VUL718TYO6JhM4AStp29hU/O&#10;JZBNthJGhdTf/6R3eGAFWDE6wKZJsYBViBH/LOAhT/txDEGtP8TDcQQHfW7ZnlvErlpKoAE8VsjN&#10;iw5veSfmWlYPsBIX7k4wEUHh5hTbTlzaZvvBSqVssfAgWEWK2LXYKOpCux470t3XD0Sr9hVaoNON&#10;7DYSSV49xgbrPI1a7Cw8Sf9SXZebnrbdhzXmSdmuXLcnz88e9fzHMP8F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vg06S&#10;9QIAAGAGAAAOAAAAAAAAAAAAAAAAAC4CAABkcnMvZTJvRG9jLnhtbFBLAQItABQABgAIAAAAIQDc&#10;2Y7D3QAAAAcBAAAPAAAAAAAAAAAAAAAAAE8FAABkcnMvZG93bnJldi54bWxQSwUGAAAAAAQABADz&#10;AAAAWQYAAAAA&#10;" filled="f" stroked="f" strokeweight=".5pt">
              <v:textbox style="mso-fit-shape-to-text:t">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p>
  <w:p w:rsidR="00A64DCC" w:rsidRDefault="00A64DCC">
    <w:pPr>
      <w:pStyle w:val="Header"/>
    </w:pPr>
    <w:r>
      <w:rPr>
        <w:noProof/>
        <w:lang w:eastAsia="en-AU"/>
      </w:rPr>
      <w:drawing>
        <wp:anchor distT="0" distB="0" distL="114300" distR="114300" simplePos="0" relativeHeight="251658240" behindDoc="0" locked="0" layoutInCell="1" allowOverlap="1" wp14:anchorId="5149E87C" wp14:editId="1B68CDF7">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CC" w:rsidRDefault="006064DA">
    <w:pPr>
      <w:pStyle w:val="Header"/>
    </w:pPr>
    <w:r>
      <w:rPr>
        <w:noProof/>
        <w:lang w:eastAsia="en-AU"/>
      </w:rPr>
      <mc:AlternateContent>
        <mc:Choice Requires="wps">
          <w:drawing>
            <wp:anchor distT="0" distB="0" distL="114300" distR="114300" simplePos="0" relativeHeight="251668480" behindDoc="0" locked="1" layoutInCell="1" allowOverlap="1" wp14:anchorId="1EB24C4F" wp14:editId="3926226E">
              <wp:simplePos x="0" y="0"/>
              <wp:positionH relativeFrom="margin">
                <wp:align>center</wp:align>
              </wp:positionH>
              <wp:positionV relativeFrom="page">
                <wp:align>bottom</wp:align>
              </wp:positionV>
              <wp:extent cx="3276600" cy="457200"/>
              <wp:effectExtent l="0" t="0" r="0" b="0"/>
              <wp:wrapNone/>
              <wp:docPr id="10" name="janusSEAL SC F_FirstPage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24C4F" id="_x0000_t202" coordsize="21600,21600" o:spt="202" path="m,l,21600r21600,l21600,xe">
              <v:stroke joinstyle="miter"/>
              <v:path gradientshapeok="t" o:connecttype="rect"/>
            </v:shapetype>
            <v:shape id="janusSEAL SC F_FirstPage_S_2" o:spid="_x0000_s1030" type="#_x0000_t202" style="position:absolute;margin-left:0;margin-top:0;width:258pt;height:36pt;z-index:25166848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" filled="f" stroked="f" strokeweight=".5pt">
              <v:textbo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0703A47D" wp14:editId="31CA10AD">
              <wp:simplePos x="0" y="0"/>
              <wp:positionH relativeFrom="margin">
                <wp:align>center</wp:align>
              </wp:positionH>
              <wp:positionV relativeFrom="page">
                <wp:posOffset>457200</wp:posOffset>
              </wp:positionV>
              <wp:extent cx="3276600" cy="483235"/>
              <wp:effectExtent l="0" t="0" r="0" b="0"/>
              <wp:wrapNone/>
              <wp:docPr id="8" name="janusSEAL SC H_FirstPage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03A47D" id="janusSEAL SC H_FirstPage_S_2" o:spid="_x0000_s1031" type="#_x0000_t202" style="position:absolute;margin-left:0;margin-top:36pt;width:258pt;height:38.05pt;z-index:25166643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" filled="f" stroked="f" strokeweight=".5pt">
              <v:textbox style="mso-fit-shape-to-text:t">
                <w:txbxContent>
                  <w:p w:rsidR="006064DA" w:rsidRPr="005921B3" w:rsidRDefault="006064DA"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w:drawing>
        <wp:anchor distT="0" distB="0" distL="114300" distR="114300" simplePos="0" relativeHeight="251660288" behindDoc="0" locked="0" layoutInCell="1" allowOverlap="1" wp14:anchorId="2FEE7858" wp14:editId="6A8B83FC">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sidR="00A64DCC">
      <w:rPr>
        <w:noProof/>
        <w:lang w:eastAsia="en-AU"/>
      </w:rPr>
      <mc:AlternateContent>
        <mc:Choice Requires="wps">
          <w:drawing>
            <wp:anchor distT="0" distB="0" distL="114300" distR="114300" simplePos="0" relativeHeight="251664384" behindDoc="0" locked="1" layoutInCell="1" allowOverlap="1" wp14:anchorId="05534759" wp14:editId="66E4CAEA">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34759" id="janusSEAL SC F_FirstPage" o:spid="_x0000_s1032"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KviATH0&#10;AgAAZQYAAA4AAAAAAAAAAAAAAAAALgIAAGRycy9lMm9Eb2MueG1sUEsBAi0AFAAGAAgAAAAhABOW&#10;rjfdAAAABAEAAA8AAAAAAAAAAAAAAAAATgUAAGRycy9kb3ducmV2LnhtbFBLBQYAAAAABAAEAPMA&#10;AABYBgAAAAA=&#10;" filled="f" stroked="f" strokeweight=".5pt">
              <v:textbo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2336" behindDoc="0" locked="1" layoutInCell="1" allowOverlap="1" wp14:anchorId="72496BF0" wp14:editId="05BEDCD6">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96BF0" id="janusSEAL SC H_FirstPage" o:spid="_x0000_s1033"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Ii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Iw6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2CKC&#10;IvYCAABlBgAADgAAAAAAAAAAAAAAAAAuAgAAZHJzL2Uyb0RvYy54bWxQSwECLQAUAAYACAAAACEA&#10;3NmOw90AAAAHAQAADwAAAAAAAAAAAAAAAABQBQAAZHJzL2Rvd25yZXYueG1sUEsFBgAAAAAEAAQA&#10;8wAAAFoGAAAAAA==&#10;" filled="f" stroked="f" strokeweight=".5pt">
              <v:textbox style="mso-fit-shape-to-text:t">
                <w:txbxContent>
                  <w:p w:rsidR="00A64DCC" w:rsidRPr="005921B3" w:rsidRDefault="00A64DCC" w:rsidP="005921B3">
                    <w:pPr>
                      <w:jc w:val="center"/>
                      <w:rPr>
                        <w:rFonts w:ascii="Arial" w:hAnsi="Arial" w:cs="Arial"/>
                        <w:b/>
                        <w:color w:val="FF0000"/>
                        <w:sz w:val="36"/>
                      </w:rPr>
                    </w:pPr>
                    <w:r w:rsidRPr="005921B3">
                      <w:rPr>
                        <w:rFonts w:ascii="Arial" w:hAnsi="Arial" w:cs="Arial"/>
                        <w:b/>
                        <w:color w:val="FF0000"/>
                        <w:sz w:val="36"/>
                      </w:rPr>
                      <w:fldChar w:fldCharType="begin"/>
                    </w:r>
                    <w:r w:rsidRPr="005921B3">
                      <w:rPr>
                        <w:rFonts w:ascii="Arial" w:hAnsi="Arial" w:cs="Arial"/>
                        <w:b/>
                        <w:color w:val="FF0000"/>
                        <w:sz w:val="36"/>
                      </w:rPr>
                      <w:instrText xml:space="preserve"> DOCPROPERTY PM_DisplayValueSecClassificationWithQualifier \* MERGEFORMAT </w:instrText>
                    </w:r>
                    <w:r w:rsidRPr="005921B3">
                      <w:rPr>
                        <w:rFonts w:ascii="Arial" w:hAnsi="Arial" w:cs="Arial"/>
                        <w:b/>
                        <w:color w:val="FF0000"/>
                        <w:sz w:val="36"/>
                      </w:rPr>
                      <w:fldChar w:fldCharType="separate"/>
                    </w:r>
                    <w:r w:rsidR="007A0A37">
                      <w:rPr>
                        <w:rFonts w:ascii="Arial" w:hAnsi="Arial" w:cs="Arial"/>
                        <w:b/>
                        <w:color w:val="FF0000"/>
                        <w:sz w:val="36"/>
                      </w:rPr>
                      <w:t>Sensitive: NSW Government</w:t>
                    </w:r>
                    <w:r w:rsidRPr="005921B3">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463"/>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81E1E20"/>
    <w:multiLevelType w:val="hybridMultilevel"/>
    <w:tmpl w:val="C91E12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160E58"/>
    <w:multiLevelType w:val="multilevel"/>
    <w:tmpl w:val="F5C4E43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940192"/>
    <w:multiLevelType w:val="multilevel"/>
    <w:tmpl w:val="35161386"/>
    <w:numStyleLink w:val="Style1"/>
  </w:abstractNum>
  <w:abstractNum w:abstractNumId="4" w15:restartNumberingAfterBreak="0">
    <w:nsid w:val="0FF728F2"/>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2FF035D"/>
    <w:multiLevelType w:val="hybridMultilevel"/>
    <w:tmpl w:val="8190D74E"/>
    <w:lvl w:ilvl="0" w:tplc="5FF6F72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96FD7"/>
    <w:multiLevelType w:val="hybridMultilevel"/>
    <w:tmpl w:val="B35666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B7279"/>
    <w:multiLevelType w:val="multilevel"/>
    <w:tmpl w:val="A29009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F13FAC"/>
    <w:multiLevelType w:val="hybridMultilevel"/>
    <w:tmpl w:val="C5E43D60"/>
    <w:lvl w:ilvl="0" w:tplc="0C090001">
      <w:start w:val="1"/>
      <w:numFmt w:val="bullet"/>
      <w:lvlText w:val=""/>
      <w:lvlJc w:val="left"/>
      <w:pPr>
        <w:ind w:left="1077" w:hanging="360"/>
      </w:pPr>
      <w:rPr>
        <w:rFonts w:ascii="Symbol" w:hAnsi="Symbol" w:hint="default"/>
        <w:color w:val="auto"/>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94F2443"/>
    <w:multiLevelType w:val="hybridMultilevel"/>
    <w:tmpl w:val="A16425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486254"/>
    <w:multiLevelType w:val="hybridMultilevel"/>
    <w:tmpl w:val="6A3CD62C"/>
    <w:lvl w:ilvl="0" w:tplc="FE6AF0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B0679B6"/>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25627E"/>
    <w:multiLevelType w:val="hybridMultilevel"/>
    <w:tmpl w:val="7F98738E"/>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3" w15:restartNumberingAfterBreak="0">
    <w:nsid w:val="23B63269"/>
    <w:multiLevelType w:val="multilevel"/>
    <w:tmpl w:val="40986C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45205D0"/>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28E75819"/>
    <w:multiLevelType w:val="multilevel"/>
    <w:tmpl w:val="D9A8876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5839AB"/>
    <w:multiLevelType w:val="hybridMultilevel"/>
    <w:tmpl w:val="B1BE66B6"/>
    <w:lvl w:ilvl="0" w:tplc="0C090005">
      <w:start w:val="1"/>
      <w:numFmt w:val="bullet"/>
      <w:lvlText w:val=""/>
      <w:lvlJc w:val="left"/>
      <w:pPr>
        <w:ind w:left="1077" w:hanging="360"/>
      </w:pPr>
      <w:rPr>
        <w:rFonts w:ascii="Wingdings" w:hAnsi="Wingdings"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9035BB"/>
    <w:multiLevelType w:val="multilevel"/>
    <w:tmpl w:val="35161386"/>
    <w:styleLink w:val="Style1"/>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2DF26868"/>
    <w:multiLevelType w:val="hybridMultilevel"/>
    <w:tmpl w:val="EEFCF14A"/>
    <w:lvl w:ilvl="0" w:tplc="0C090005">
      <w:start w:val="1"/>
      <w:numFmt w:val="bullet"/>
      <w:lvlText w:val=""/>
      <w:lvlJc w:val="left"/>
      <w:pPr>
        <w:ind w:left="1080" w:hanging="360"/>
      </w:pPr>
      <w:rPr>
        <w:rFonts w:ascii="Wingdings" w:hAnsi="Wingdings" w:hint="default"/>
        <w:color w:val="auto"/>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30B5E2A"/>
    <w:multiLevelType w:val="hybridMultilevel"/>
    <w:tmpl w:val="298AE82C"/>
    <w:lvl w:ilvl="0" w:tplc="0C090005">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3C1425C"/>
    <w:multiLevelType w:val="hybridMultilevel"/>
    <w:tmpl w:val="F590339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D1C296B"/>
    <w:multiLevelType w:val="hybridMultilevel"/>
    <w:tmpl w:val="6A3CD62C"/>
    <w:lvl w:ilvl="0" w:tplc="FE6AF0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CC3B19"/>
    <w:multiLevelType w:val="multilevel"/>
    <w:tmpl w:val="35161386"/>
    <w:lvl w:ilvl="0">
      <w:start w:val="4"/>
      <w:numFmt w:val="decimal"/>
      <w:lvlText w:val="%1"/>
      <w:lvlJc w:val="left"/>
      <w:pPr>
        <w:ind w:left="357" w:hanging="357"/>
      </w:pPr>
      <w:rPr>
        <w:rFonts w:hint="default"/>
      </w:rPr>
    </w:lvl>
    <w:lvl w:ilvl="1">
      <w:start w:val="1"/>
      <w:numFmt w:val="none"/>
      <w:lvlText w:val="4.1"/>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3" w15:restartNumberingAfterBreak="0">
    <w:nsid w:val="511A07F7"/>
    <w:multiLevelType w:val="hybridMultilevel"/>
    <w:tmpl w:val="70284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D3891"/>
    <w:multiLevelType w:val="hybridMultilevel"/>
    <w:tmpl w:val="89EED75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B4A6E66"/>
    <w:multiLevelType w:val="hybridMultilevel"/>
    <w:tmpl w:val="1AA44AF4"/>
    <w:lvl w:ilvl="0" w:tplc="0C090005">
      <w:start w:val="1"/>
      <w:numFmt w:val="bullet"/>
      <w:lvlText w:val=""/>
      <w:lvlJc w:val="left"/>
      <w:pPr>
        <w:ind w:left="1800" w:hanging="360"/>
      </w:pPr>
      <w:rPr>
        <w:rFonts w:ascii="Wingdings" w:hAnsi="Wingdings"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CBE27B1"/>
    <w:multiLevelType w:val="hybridMultilevel"/>
    <w:tmpl w:val="B0E612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4FD0F81"/>
    <w:multiLevelType w:val="multilevel"/>
    <w:tmpl w:val="ACFCF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306F0D"/>
    <w:multiLevelType w:val="multilevel"/>
    <w:tmpl w:val="98266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B30C46"/>
    <w:multiLevelType w:val="hybridMultilevel"/>
    <w:tmpl w:val="2A6851E2"/>
    <w:lvl w:ilvl="0" w:tplc="D6BC79A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84051"/>
    <w:multiLevelType w:val="multilevel"/>
    <w:tmpl w:val="BDB6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DE2D27"/>
    <w:multiLevelType w:val="multilevel"/>
    <w:tmpl w:val="3A426E9A"/>
    <w:lvl w:ilvl="0">
      <w:start w:val="4"/>
      <w:numFmt w:val="decimal"/>
      <w:lvlText w:val="%1"/>
      <w:lvlJc w:val="left"/>
      <w:pPr>
        <w:ind w:left="357" w:hanging="357"/>
      </w:pPr>
      <w:rPr>
        <w:rFonts w:hint="default"/>
      </w:rPr>
    </w:lvl>
    <w:lvl w:ilvl="1">
      <w:start w:val="1"/>
      <w:numFmt w:val="none"/>
      <w:lvlText w:val="4.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B4464D4"/>
    <w:multiLevelType w:val="multilevel"/>
    <w:tmpl w:val="E82EC18C"/>
    <w:lvl w:ilvl="0">
      <w:start w:val="1"/>
      <w:numFmt w:val="bullet"/>
      <w:lvlText w:val=""/>
      <w:lvlJc w:val="left"/>
      <w:pPr>
        <w:ind w:left="717" w:hanging="360"/>
      </w:pPr>
      <w:rPr>
        <w:rFonts w:ascii="Wingdings" w:hAnsi="Wingdings" w:hint="default"/>
      </w:rPr>
    </w:lvl>
    <w:lvl w:ilvl="1">
      <w:start w:val="1"/>
      <w:numFmt w:val="decimal"/>
      <w:lvlText w:val="%1.%2"/>
      <w:lvlJc w:val="left"/>
      <w:pPr>
        <w:ind w:left="717" w:hanging="360"/>
      </w:pPr>
      <w:rPr>
        <w:rFonts w:hint="default"/>
        <w:b/>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797" w:hanging="1440"/>
      </w:pPr>
      <w:rPr>
        <w:rFonts w:hint="default"/>
      </w:rPr>
    </w:lvl>
  </w:abstractNum>
  <w:abstractNum w:abstractNumId="33" w15:restartNumberingAfterBreak="0">
    <w:nsid w:val="6D2E5341"/>
    <w:multiLevelType w:val="multilevel"/>
    <w:tmpl w:val="55E0CDD6"/>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4" w15:restartNumberingAfterBreak="0">
    <w:nsid w:val="705E07FB"/>
    <w:multiLevelType w:val="multilevel"/>
    <w:tmpl w:val="9B3E2336"/>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5" w15:restartNumberingAfterBreak="0">
    <w:nsid w:val="719D6C9D"/>
    <w:multiLevelType w:val="hybridMultilevel"/>
    <w:tmpl w:val="CDB0559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18"/>
  </w:num>
  <w:num w:numId="4">
    <w:abstractNumId w:val="35"/>
  </w:num>
  <w:num w:numId="5">
    <w:abstractNumId w:val="5"/>
  </w:num>
  <w:num w:numId="6">
    <w:abstractNumId w:val="1"/>
  </w:num>
  <w:num w:numId="7">
    <w:abstractNumId w:val="5"/>
  </w:num>
  <w:num w:numId="8">
    <w:abstractNumId w:val="11"/>
  </w:num>
  <w:num w:numId="9">
    <w:abstractNumId w:val="15"/>
  </w:num>
  <w:num w:numId="10">
    <w:abstractNumId w:val="5"/>
  </w:num>
  <w:num w:numId="11">
    <w:abstractNumId w:val="24"/>
  </w:num>
  <w:num w:numId="12">
    <w:abstractNumId w:val="16"/>
  </w:num>
  <w:num w:numId="13">
    <w:abstractNumId w:val="27"/>
  </w:num>
  <w:num w:numId="14">
    <w:abstractNumId w:val="19"/>
  </w:num>
  <w:num w:numId="15">
    <w:abstractNumId w:val="28"/>
  </w:num>
  <w:num w:numId="16">
    <w:abstractNumId w:val="14"/>
  </w:num>
  <w:num w:numId="17">
    <w:abstractNumId w:val="8"/>
  </w:num>
  <w:num w:numId="18">
    <w:abstractNumId w:val="4"/>
  </w:num>
  <w:num w:numId="19">
    <w:abstractNumId w:val="0"/>
  </w:num>
  <w:num w:numId="20">
    <w:abstractNumId w:val="17"/>
  </w:num>
  <w:num w:numId="21">
    <w:abstractNumId w:val="3"/>
  </w:num>
  <w:num w:numId="22">
    <w:abstractNumId w:val="22"/>
  </w:num>
  <w:num w:numId="23">
    <w:abstractNumId w:val="31"/>
  </w:num>
  <w:num w:numId="24">
    <w:abstractNumId w:val="30"/>
  </w:num>
  <w:num w:numId="25">
    <w:abstractNumId w:val="10"/>
  </w:num>
  <w:num w:numId="26">
    <w:abstractNumId w:val="29"/>
  </w:num>
  <w:num w:numId="27">
    <w:abstractNumId w:val="9"/>
  </w:num>
  <w:num w:numId="28">
    <w:abstractNumId w:val="23"/>
  </w:num>
  <w:num w:numId="29">
    <w:abstractNumId w:val="2"/>
  </w:num>
  <w:num w:numId="30">
    <w:abstractNumId w:val="6"/>
  </w:num>
  <w:num w:numId="31">
    <w:abstractNumId w:val="32"/>
  </w:num>
  <w:num w:numId="32">
    <w:abstractNumId w:val="33"/>
  </w:num>
  <w:num w:numId="33">
    <w:abstractNumId w:val="34"/>
  </w:num>
  <w:num w:numId="34">
    <w:abstractNumId w:val="12"/>
  </w:num>
  <w:num w:numId="35">
    <w:abstractNumId w:val="21"/>
  </w:num>
  <w:num w:numId="36">
    <w:abstractNumId w:val="25"/>
  </w:num>
  <w:num w:numId="37">
    <w:abstractNumId w:val="20"/>
  </w:num>
  <w:num w:numId="3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0996"/>
    <w:rsid w:val="00010A16"/>
    <w:rsid w:val="00015EC5"/>
    <w:rsid w:val="00020CB0"/>
    <w:rsid w:val="000217E5"/>
    <w:rsid w:val="0002290F"/>
    <w:rsid w:val="00023131"/>
    <w:rsid w:val="000322A1"/>
    <w:rsid w:val="0003374A"/>
    <w:rsid w:val="00037BE7"/>
    <w:rsid w:val="00041D19"/>
    <w:rsid w:val="000425CA"/>
    <w:rsid w:val="000430FC"/>
    <w:rsid w:val="00043600"/>
    <w:rsid w:val="00043724"/>
    <w:rsid w:val="00045E9A"/>
    <w:rsid w:val="000476F7"/>
    <w:rsid w:val="000514BD"/>
    <w:rsid w:val="00051A0D"/>
    <w:rsid w:val="000526E3"/>
    <w:rsid w:val="000534CA"/>
    <w:rsid w:val="00061BDA"/>
    <w:rsid w:val="0006471B"/>
    <w:rsid w:val="00066EE5"/>
    <w:rsid w:val="00067C1E"/>
    <w:rsid w:val="00073C65"/>
    <w:rsid w:val="00073E6F"/>
    <w:rsid w:val="00091DA3"/>
    <w:rsid w:val="00093139"/>
    <w:rsid w:val="0009660F"/>
    <w:rsid w:val="00097317"/>
    <w:rsid w:val="00097C2E"/>
    <w:rsid w:val="000A042D"/>
    <w:rsid w:val="000A5AE6"/>
    <w:rsid w:val="000B0A8E"/>
    <w:rsid w:val="000B3953"/>
    <w:rsid w:val="000C16F6"/>
    <w:rsid w:val="000C7A9F"/>
    <w:rsid w:val="000D6509"/>
    <w:rsid w:val="000D6A86"/>
    <w:rsid w:val="000E2536"/>
    <w:rsid w:val="000E4EB8"/>
    <w:rsid w:val="000F7A3F"/>
    <w:rsid w:val="0010312B"/>
    <w:rsid w:val="001055F5"/>
    <w:rsid w:val="00106B18"/>
    <w:rsid w:val="001075E5"/>
    <w:rsid w:val="00115B7F"/>
    <w:rsid w:val="00117621"/>
    <w:rsid w:val="00121CE5"/>
    <w:rsid w:val="001235F8"/>
    <w:rsid w:val="00124045"/>
    <w:rsid w:val="001248BF"/>
    <w:rsid w:val="001361C4"/>
    <w:rsid w:val="00136414"/>
    <w:rsid w:val="00136713"/>
    <w:rsid w:val="00136EEC"/>
    <w:rsid w:val="0013744C"/>
    <w:rsid w:val="00141A3D"/>
    <w:rsid w:val="00142603"/>
    <w:rsid w:val="0014416B"/>
    <w:rsid w:val="001451F5"/>
    <w:rsid w:val="00147449"/>
    <w:rsid w:val="0015013E"/>
    <w:rsid w:val="001533F0"/>
    <w:rsid w:val="00153F5D"/>
    <w:rsid w:val="00155541"/>
    <w:rsid w:val="00156E43"/>
    <w:rsid w:val="00162120"/>
    <w:rsid w:val="0017091F"/>
    <w:rsid w:val="00171A8A"/>
    <w:rsid w:val="00171D5A"/>
    <w:rsid w:val="0017625C"/>
    <w:rsid w:val="00180372"/>
    <w:rsid w:val="00186BA9"/>
    <w:rsid w:val="00187F46"/>
    <w:rsid w:val="001A0333"/>
    <w:rsid w:val="001A2E05"/>
    <w:rsid w:val="001A2F3E"/>
    <w:rsid w:val="001A6C69"/>
    <w:rsid w:val="001B0FF3"/>
    <w:rsid w:val="001B2794"/>
    <w:rsid w:val="001B5BD0"/>
    <w:rsid w:val="001C133E"/>
    <w:rsid w:val="001C3B18"/>
    <w:rsid w:val="001C5779"/>
    <w:rsid w:val="001D3844"/>
    <w:rsid w:val="001D62CE"/>
    <w:rsid w:val="001E062D"/>
    <w:rsid w:val="001E0711"/>
    <w:rsid w:val="001E516E"/>
    <w:rsid w:val="001F1430"/>
    <w:rsid w:val="0020234E"/>
    <w:rsid w:val="00205BCB"/>
    <w:rsid w:val="00210228"/>
    <w:rsid w:val="002112F9"/>
    <w:rsid w:val="00211474"/>
    <w:rsid w:val="002138C2"/>
    <w:rsid w:val="00213CD6"/>
    <w:rsid w:val="00241240"/>
    <w:rsid w:val="00243247"/>
    <w:rsid w:val="002449AB"/>
    <w:rsid w:val="00244A06"/>
    <w:rsid w:val="00244EA9"/>
    <w:rsid w:val="00247BBD"/>
    <w:rsid w:val="00250788"/>
    <w:rsid w:val="00254D79"/>
    <w:rsid w:val="002564D8"/>
    <w:rsid w:val="00256CA1"/>
    <w:rsid w:val="002578BD"/>
    <w:rsid w:val="00264B70"/>
    <w:rsid w:val="00271571"/>
    <w:rsid w:val="0028218E"/>
    <w:rsid w:val="002857C3"/>
    <w:rsid w:val="00287F69"/>
    <w:rsid w:val="0029014A"/>
    <w:rsid w:val="00293BEB"/>
    <w:rsid w:val="002A142C"/>
    <w:rsid w:val="002A21EC"/>
    <w:rsid w:val="002A3DC6"/>
    <w:rsid w:val="002A5884"/>
    <w:rsid w:val="002A5EC8"/>
    <w:rsid w:val="002B745D"/>
    <w:rsid w:val="002C0E64"/>
    <w:rsid w:val="002C1A1D"/>
    <w:rsid w:val="002C23CC"/>
    <w:rsid w:val="002D3DA6"/>
    <w:rsid w:val="002D59E3"/>
    <w:rsid w:val="002E10D0"/>
    <w:rsid w:val="002E6D5B"/>
    <w:rsid w:val="002F46C0"/>
    <w:rsid w:val="002F5944"/>
    <w:rsid w:val="002F7102"/>
    <w:rsid w:val="003019D6"/>
    <w:rsid w:val="00302AB8"/>
    <w:rsid w:val="003055FF"/>
    <w:rsid w:val="003064C9"/>
    <w:rsid w:val="00306AE1"/>
    <w:rsid w:val="003071F4"/>
    <w:rsid w:val="003145E6"/>
    <w:rsid w:val="003147D3"/>
    <w:rsid w:val="0031545A"/>
    <w:rsid w:val="00316357"/>
    <w:rsid w:val="003179BD"/>
    <w:rsid w:val="00323CD6"/>
    <w:rsid w:val="003248F5"/>
    <w:rsid w:val="00324EAE"/>
    <w:rsid w:val="00330248"/>
    <w:rsid w:val="00332B0B"/>
    <w:rsid w:val="00333F65"/>
    <w:rsid w:val="00335426"/>
    <w:rsid w:val="00337882"/>
    <w:rsid w:val="0034175A"/>
    <w:rsid w:val="00341E6B"/>
    <w:rsid w:val="00342D8D"/>
    <w:rsid w:val="00345373"/>
    <w:rsid w:val="00363A0D"/>
    <w:rsid w:val="00363CDB"/>
    <w:rsid w:val="003674C6"/>
    <w:rsid w:val="00370A0A"/>
    <w:rsid w:val="003774DB"/>
    <w:rsid w:val="00382449"/>
    <w:rsid w:val="00394F8C"/>
    <w:rsid w:val="0039534B"/>
    <w:rsid w:val="00396099"/>
    <w:rsid w:val="003A0B7C"/>
    <w:rsid w:val="003A2056"/>
    <w:rsid w:val="003A43E3"/>
    <w:rsid w:val="003B30C5"/>
    <w:rsid w:val="003B6085"/>
    <w:rsid w:val="003C1D59"/>
    <w:rsid w:val="003D0A3C"/>
    <w:rsid w:val="003D1320"/>
    <w:rsid w:val="003D2DE1"/>
    <w:rsid w:val="003D365B"/>
    <w:rsid w:val="003D601D"/>
    <w:rsid w:val="003E19C9"/>
    <w:rsid w:val="003E1B7D"/>
    <w:rsid w:val="003E46FE"/>
    <w:rsid w:val="003E7C13"/>
    <w:rsid w:val="003F1B80"/>
    <w:rsid w:val="003F2D51"/>
    <w:rsid w:val="003F33CC"/>
    <w:rsid w:val="003F3DED"/>
    <w:rsid w:val="003F50F7"/>
    <w:rsid w:val="003F5A2A"/>
    <w:rsid w:val="004007B3"/>
    <w:rsid w:val="00401ED8"/>
    <w:rsid w:val="00407441"/>
    <w:rsid w:val="00407C0C"/>
    <w:rsid w:val="00413A21"/>
    <w:rsid w:val="00413BB0"/>
    <w:rsid w:val="00413FC9"/>
    <w:rsid w:val="004164A9"/>
    <w:rsid w:val="00423BB5"/>
    <w:rsid w:val="00426239"/>
    <w:rsid w:val="00430CC8"/>
    <w:rsid w:val="00435E65"/>
    <w:rsid w:val="00440B5D"/>
    <w:rsid w:val="00441505"/>
    <w:rsid w:val="00442A7A"/>
    <w:rsid w:val="0044370C"/>
    <w:rsid w:val="0045129E"/>
    <w:rsid w:val="00451341"/>
    <w:rsid w:val="004543C0"/>
    <w:rsid w:val="0045657A"/>
    <w:rsid w:val="0046162C"/>
    <w:rsid w:val="00463E79"/>
    <w:rsid w:val="00464BCF"/>
    <w:rsid w:val="00473BA2"/>
    <w:rsid w:val="0047500B"/>
    <w:rsid w:val="00476238"/>
    <w:rsid w:val="00483A35"/>
    <w:rsid w:val="00486896"/>
    <w:rsid w:val="004872B4"/>
    <w:rsid w:val="004873FF"/>
    <w:rsid w:val="00487A50"/>
    <w:rsid w:val="00496696"/>
    <w:rsid w:val="004A29F6"/>
    <w:rsid w:val="004A4905"/>
    <w:rsid w:val="004A59FE"/>
    <w:rsid w:val="004A696C"/>
    <w:rsid w:val="004B7CD5"/>
    <w:rsid w:val="004C4D4A"/>
    <w:rsid w:val="004C56EC"/>
    <w:rsid w:val="004C5EC8"/>
    <w:rsid w:val="004C6476"/>
    <w:rsid w:val="004D1015"/>
    <w:rsid w:val="004E1914"/>
    <w:rsid w:val="004E1FD2"/>
    <w:rsid w:val="004E527F"/>
    <w:rsid w:val="004F0BA4"/>
    <w:rsid w:val="004F1ECB"/>
    <w:rsid w:val="004F2B72"/>
    <w:rsid w:val="004F4554"/>
    <w:rsid w:val="00505557"/>
    <w:rsid w:val="00524CB9"/>
    <w:rsid w:val="00525814"/>
    <w:rsid w:val="00527678"/>
    <w:rsid w:val="00532027"/>
    <w:rsid w:val="005323FA"/>
    <w:rsid w:val="0053278C"/>
    <w:rsid w:val="005333EC"/>
    <w:rsid w:val="00537593"/>
    <w:rsid w:val="0054179B"/>
    <w:rsid w:val="0054193A"/>
    <w:rsid w:val="00544FC8"/>
    <w:rsid w:val="0054575C"/>
    <w:rsid w:val="0055332C"/>
    <w:rsid w:val="00553A96"/>
    <w:rsid w:val="00553E1C"/>
    <w:rsid w:val="00561222"/>
    <w:rsid w:val="00561549"/>
    <w:rsid w:val="00561FE5"/>
    <w:rsid w:val="005642F9"/>
    <w:rsid w:val="00566D92"/>
    <w:rsid w:val="00573C3E"/>
    <w:rsid w:val="00576544"/>
    <w:rsid w:val="00582E75"/>
    <w:rsid w:val="00583C87"/>
    <w:rsid w:val="005840B6"/>
    <w:rsid w:val="005921B3"/>
    <w:rsid w:val="00592BAB"/>
    <w:rsid w:val="00593F1E"/>
    <w:rsid w:val="005958F7"/>
    <w:rsid w:val="005A40B9"/>
    <w:rsid w:val="005A540E"/>
    <w:rsid w:val="005A6E93"/>
    <w:rsid w:val="005B1151"/>
    <w:rsid w:val="005B5148"/>
    <w:rsid w:val="005B674B"/>
    <w:rsid w:val="005B7ED2"/>
    <w:rsid w:val="005C13C7"/>
    <w:rsid w:val="005C14C7"/>
    <w:rsid w:val="005C40C7"/>
    <w:rsid w:val="005D4784"/>
    <w:rsid w:val="005E353E"/>
    <w:rsid w:val="005E5954"/>
    <w:rsid w:val="005E7603"/>
    <w:rsid w:val="005F3D98"/>
    <w:rsid w:val="005F636A"/>
    <w:rsid w:val="00604C79"/>
    <w:rsid w:val="00604E89"/>
    <w:rsid w:val="006064DA"/>
    <w:rsid w:val="006078C6"/>
    <w:rsid w:val="00617245"/>
    <w:rsid w:val="00617E64"/>
    <w:rsid w:val="00621AC9"/>
    <w:rsid w:val="00622057"/>
    <w:rsid w:val="00630D6A"/>
    <w:rsid w:val="00632EE7"/>
    <w:rsid w:val="006420FB"/>
    <w:rsid w:val="006421BA"/>
    <w:rsid w:val="006461C3"/>
    <w:rsid w:val="00646298"/>
    <w:rsid w:val="006507B1"/>
    <w:rsid w:val="006546D1"/>
    <w:rsid w:val="00656BC2"/>
    <w:rsid w:val="00660D2A"/>
    <w:rsid w:val="00661A9B"/>
    <w:rsid w:val="00661E89"/>
    <w:rsid w:val="006647F5"/>
    <w:rsid w:val="00665490"/>
    <w:rsid w:val="00676ACA"/>
    <w:rsid w:val="00684EAD"/>
    <w:rsid w:val="0068517B"/>
    <w:rsid w:val="006877D8"/>
    <w:rsid w:val="00690DAA"/>
    <w:rsid w:val="0069137E"/>
    <w:rsid w:val="0069358B"/>
    <w:rsid w:val="006937B0"/>
    <w:rsid w:val="00695E69"/>
    <w:rsid w:val="006A38C6"/>
    <w:rsid w:val="006A7004"/>
    <w:rsid w:val="006B660E"/>
    <w:rsid w:val="006B6C06"/>
    <w:rsid w:val="006C20B1"/>
    <w:rsid w:val="006C2461"/>
    <w:rsid w:val="006C3178"/>
    <w:rsid w:val="006C34DC"/>
    <w:rsid w:val="006C54A8"/>
    <w:rsid w:val="006D5B2C"/>
    <w:rsid w:val="006E0AA7"/>
    <w:rsid w:val="006E3FFD"/>
    <w:rsid w:val="006E4B57"/>
    <w:rsid w:val="006E7632"/>
    <w:rsid w:val="006F11DD"/>
    <w:rsid w:val="006F3F8F"/>
    <w:rsid w:val="006F71F6"/>
    <w:rsid w:val="006F7A67"/>
    <w:rsid w:val="00704BF3"/>
    <w:rsid w:val="0070733F"/>
    <w:rsid w:val="007143E9"/>
    <w:rsid w:val="00720749"/>
    <w:rsid w:val="00721521"/>
    <w:rsid w:val="0072590D"/>
    <w:rsid w:val="007259A9"/>
    <w:rsid w:val="00730764"/>
    <w:rsid w:val="00730A9A"/>
    <w:rsid w:val="007317CA"/>
    <w:rsid w:val="00731DFE"/>
    <w:rsid w:val="00732CC2"/>
    <w:rsid w:val="007352EE"/>
    <w:rsid w:val="007467AD"/>
    <w:rsid w:val="007558BB"/>
    <w:rsid w:val="00760026"/>
    <w:rsid w:val="00761F55"/>
    <w:rsid w:val="0076233A"/>
    <w:rsid w:val="00764A95"/>
    <w:rsid w:val="00775872"/>
    <w:rsid w:val="00776881"/>
    <w:rsid w:val="00776D13"/>
    <w:rsid w:val="007825A4"/>
    <w:rsid w:val="00787C0E"/>
    <w:rsid w:val="007945E1"/>
    <w:rsid w:val="007A0A37"/>
    <w:rsid w:val="007B3731"/>
    <w:rsid w:val="007C06B0"/>
    <w:rsid w:val="007C1106"/>
    <w:rsid w:val="007C29E9"/>
    <w:rsid w:val="007C374C"/>
    <w:rsid w:val="007D3DAC"/>
    <w:rsid w:val="007D5EC3"/>
    <w:rsid w:val="007D645C"/>
    <w:rsid w:val="007E3F08"/>
    <w:rsid w:val="007E5A7A"/>
    <w:rsid w:val="007E5E8B"/>
    <w:rsid w:val="007E605D"/>
    <w:rsid w:val="007E69A3"/>
    <w:rsid w:val="007E7F4B"/>
    <w:rsid w:val="007F0047"/>
    <w:rsid w:val="007F2487"/>
    <w:rsid w:val="007F44FB"/>
    <w:rsid w:val="008019FA"/>
    <w:rsid w:val="00804417"/>
    <w:rsid w:val="00807229"/>
    <w:rsid w:val="00823D0D"/>
    <w:rsid w:val="00833379"/>
    <w:rsid w:val="00834654"/>
    <w:rsid w:val="008356D9"/>
    <w:rsid w:val="00845D97"/>
    <w:rsid w:val="00850E97"/>
    <w:rsid w:val="00851E76"/>
    <w:rsid w:val="00861B09"/>
    <w:rsid w:val="00867002"/>
    <w:rsid w:val="008676CB"/>
    <w:rsid w:val="00871BF1"/>
    <w:rsid w:val="00884531"/>
    <w:rsid w:val="0088625E"/>
    <w:rsid w:val="00887AE5"/>
    <w:rsid w:val="008977EA"/>
    <w:rsid w:val="008A06AC"/>
    <w:rsid w:val="008A26ED"/>
    <w:rsid w:val="008A56D9"/>
    <w:rsid w:val="008A7EE6"/>
    <w:rsid w:val="008B0555"/>
    <w:rsid w:val="008B06B4"/>
    <w:rsid w:val="008B2BE5"/>
    <w:rsid w:val="008B4D4E"/>
    <w:rsid w:val="008B5E39"/>
    <w:rsid w:val="008B79D0"/>
    <w:rsid w:val="008C46C2"/>
    <w:rsid w:val="008C5F46"/>
    <w:rsid w:val="008C6898"/>
    <w:rsid w:val="008D4F92"/>
    <w:rsid w:val="008D51A7"/>
    <w:rsid w:val="008D54FD"/>
    <w:rsid w:val="008D587E"/>
    <w:rsid w:val="008E5AE9"/>
    <w:rsid w:val="008E6BCE"/>
    <w:rsid w:val="008F3693"/>
    <w:rsid w:val="008F5A28"/>
    <w:rsid w:val="008F5CAC"/>
    <w:rsid w:val="0090007A"/>
    <w:rsid w:val="0090145A"/>
    <w:rsid w:val="00911E8A"/>
    <w:rsid w:val="00913FA2"/>
    <w:rsid w:val="0091512D"/>
    <w:rsid w:val="00921B19"/>
    <w:rsid w:val="009227CD"/>
    <w:rsid w:val="00933D66"/>
    <w:rsid w:val="00937220"/>
    <w:rsid w:val="0094561E"/>
    <w:rsid w:val="00945DF5"/>
    <w:rsid w:val="00947644"/>
    <w:rsid w:val="00950A52"/>
    <w:rsid w:val="00951627"/>
    <w:rsid w:val="009528EA"/>
    <w:rsid w:val="00954461"/>
    <w:rsid w:val="00954B56"/>
    <w:rsid w:val="0095556A"/>
    <w:rsid w:val="0095666E"/>
    <w:rsid w:val="00963868"/>
    <w:rsid w:val="00966CB5"/>
    <w:rsid w:val="009750BD"/>
    <w:rsid w:val="0098532C"/>
    <w:rsid w:val="009901C5"/>
    <w:rsid w:val="00992B7C"/>
    <w:rsid w:val="00993B19"/>
    <w:rsid w:val="0099695F"/>
    <w:rsid w:val="009A348B"/>
    <w:rsid w:val="009A68E7"/>
    <w:rsid w:val="009A6E61"/>
    <w:rsid w:val="009A73C9"/>
    <w:rsid w:val="009B0539"/>
    <w:rsid w:val="009B4577"/>
    <w:rsid w:val="009B70D2"/>
    <w:rsid w:val="009C0007"/>
    <w:rsid w:val="009C00E5"/>
    <w:rsid w:val="009C5797"/>
    <w:rsid w:val="009D12F7"/>
    <w:rsid w:val="009D6D51"/>
    <w:rsid w:val="009E2131"/>
    <w:rsid w:val="009E449C"/>
    <w:rsid w:val="009E70C6"/>
    <w:rsid w:val="009F7C20"/>
    <w:rsid w:val="00A065F5"/>
    <w:rsid w:val="00A22427"/>
    <w:rsid w:val="00A22F8F"/>
    <w:rsid w:val="00A24D86"/>
    <w:rsid w:val="00A309F5"/>
    <w:rsid w:val="00A40FB5"/>
    <w:rsid w:val="00A53D79"/>
    <w:rsid w:val="00A54535"/>
    <w:rsid w:val="00A6077E"/>
    <w:rsid w:val="00A61757"/>
    <w:rsid w:val="00A64DCC"/>
    <w:rsid w:val="00A76D83"/>
    <w:rsid w:val="00A84579"/>
    <w:rsid w:val="00A87B0B"/>
    <w:rsid w:val="00A904AA"/>
    <w:rsid w:val="00A9351B"/>
    <w:rsid w:val="00AA20FD"/>
    <w:rsid w:val="00AA22BF"/>
    <w:rsid w:val="00AA254E"/>
    <w:rsid w:val="00AA56EE"/>
    <w:rsid w:val="00AA77AA"/>
    <w:rsid w:val="00AB45B3"/>
    <w:rsid w:val="00AB6247"/>
    <w:rsid w:val="00AC5A03"/>
    <w:rsid w:val="00AC7AB5"/>
    <w:rsid w:val="00AD021D"/>
    <w:rsid w:val="00AD0773"/>
    <w:rsid w:val="00AD376C"/>
    <w:rsid w:val="00AD49FE"/>
    <w:rsid w:val="00AD5CED"/>
    <w:rsid w:val="00AE04EA"/>
    <w:rsid w:val="00AE1DF7"/>
    <w:rsid w:val="00AE2E68"/>
    <w:rsid w:val="00AF0394"/>
    <w:rsid w:val="00AF0E04"/>
    <w:rsid w:val="00AF11BC"/>
    <w:rsid w:val="00AF2F07"/>
    <w:rsid w:val="00AF631B"/>
    <w:rsid w:val="00B02E22"/>
    <w:rsid w:val="00B0470F"/>
    <w:rsid w:val="00B10313"/>
    <w:rsid w:val="00B161DD"/>
    <w:rsid w:val="00B1632D"/>
    <w:rsid w:val="00B178A9"/>
    <w:rsid w:val="00B21B3F"/>
    <w:rsid w:val="00B22572"/>
    <w:rsid w:val="00B25578"/>
    <w:rsid w:val="00B314C2"/>
    <w:rsid w:val="00B325DF"/>
    <w:rsid w:val="00B32758"/>
    <w:rsid w:val="00B330B9"/>
    <w:rsid w:val="00B34216"/>
    <w:rsid w:val="00B34F51"/>
    <w:rsid w:val="00B3758F"/>
    <w:rsid w:val="00B37701"/>
    <w:rsid w:val="00B421BC"/>
    <w:rsid w:val="00B4241D"/>
    <w:rsid w:val="00B473A7"/>
    <w:rsid w:val="00B4762E"/>
    <w:rsid w:val="00B47B40"/>
    <w:rsid w:val="00B54806"/>
    <w:rsid w:val="00B64D6F"/>
    <w:rsid w:val="00B700B0"/>
    <w:rsid w:val="00B74203"/>
    <w:rsid w:val="00B7430B"/>
    <w:rsid w:val="00B828FA"/>
    <w:rsid w:val="00B86650"/>
    <w:rsid w:val="00B936AC"/>
    <w:rsid w:val="00BA2C4D"/>
    <w:rsid w:val="00BA62F5"/>
    <w:rsid w:val="00BA7912"/>
    <w:rsid w:val="00BB0687"/>
    <w:rsid w:val="00BB600A"/>
    <w:rsid w:val="00BC052B"/>
    <w:rsid w:val="00BC3628"/>
    <w:rsid w:val="00BC4FF6"/>
    <w:rsid w:val="00BC7AC5"/>
    <w:rsid w:val="00BD20B7"/>
    <w:rsid w:val="00BE2881"/>
    <w:rsid w:val="00BE3AAB"/>
    <w:rsid w:val="00BE7299"/>
    <w:rsid w:val="00BE7811"/>
    <w:rsid w:val="00BF0DAE"/>
    <w:rsid w:val="00BF1C91"/>
    <w:rsid w:val="00BF3961"/>
    <w:rsid w:val="00BF55B7"/>
    <w:rsid w:val="00BF7E5D"/>
    <w:rsid w:val="00C016F4"/>
    <w:rsid w:val="00C05E59"/>
    <w:rsid w:val="00C07867"/>
    <w:rsid w:val="00C151E8"/>
    <w:rsid w:val="00C16101"/>
    <w:rsid w:val="00C17B71"/>
    <w:rsid w:val="00C207EA"/>
    <w:rsid w:val="00C25AA5"/>
    <w:rsid w:val="00C31799"/>
    <w:rsid w:val="00C34719"/>
    <w:rsid w:val="00C37422"/>
    <w:rsid w:val="00C41FD4"/>
    <w:rsid w:val="00C44E3C"/>
    <w:rsid w:val="00C47181"/>
    <w:rsid w:val="00C51254"/>
    <w:rsid w:val="00C52B5B"/>
    <w:rsid w:val="00C537C7"/>
    <w:rsid w:val="00C57455"/>
    <w:rsid w:val="00C600F9"/>
    <w:rsid w:val="00C60ED3"/>
    <w:rsid w:val="00C61772"/>
    <w:rsid w:val="00C61AD5"/>
    <w:rsid w:val="00C64FCB"/>
    <w:rsid w:val="00C665FF"/>
    <w:rsid w:val="00C770D2"/>
    <w:rsid w:val="00C8363B"/>
    <w:rsid w:val="00C83EC3"/>
    <w:rsid w:val="00C8421C"/>
    <w:rsid w:val="00C9294E"/>
    <w:rsid w:val="00C9581F"/>
    <w:rsid w:val="00C96379"/>
    <w:rsid w:val="00CA4B68"/>
    <w:rsid w:val="00CB280F"/>
    <w:rsid w:val="00CB401C"/>
    <w:rsid w:val="00CB5230"/>
    <w:rsid w:val="00CC0077"/>
    <w:rsid w:val="00CC59C6"/>
    <w:rsid w:val="00CD62F2"/>
    <w:rsid w:val="00CE1585"/>
    <w:rsid w:val="00CE3B51"/>
    <w:rsid w:val="00D01A06"/>
    <w:rsid w:val="00D0217D"/>
    <w:rsid w:val="00D04A47"/>
    <w:rsid w:val="00D05A2D"/>
    <w:rsid w:val="00D1015C"/>
    <w:rsid w:val="00D10600"/>
    <w:rsid w:val="00D115B8"/>
    <w:rsid w:val="00D14648"/>
    <w:rsid w:val="00D22BD9"/>
    <w:rsid w:val="00D23DC9"/>
    <w:rsid w:val="00D2441A"/>
    <w:rsid w:val="00D27067"/>
    <w:rsid w:val="00D33BD1"/>
    <w:rsid w:val="00D3556D"/>
    <w:rsid w:val="00D37941"/>
    <w:rsid w:val="00D37A1D"/>
    <w:rsid w:val="00D45AA3"/>
    <w:rsid w:val="00D510BF"/>
    <w:rsid w:val="00D51146"/>
    <w:rsid w:val="00D556C0"/>
    <w:rsid w:val="00D63336"/>
    <w:rsid w:val="00D6615A"/>
    <w:rsid w:val="00D67B0C"/>
    <w:rsid w:val="00D847A9"/>
    <w:rsid w:val="00D85717"/>
    <w:rsid w:val="00D86F7F"/>
    <w:rsid w:val="00D967FF"/>
    <w:rsid w:val="00DA34A6"/>
    <w:rsid w:val="00DA5277"/>
    <w:rsid w:val="00DA7EE6"/>
    <w:rsid w:val="00DB1EB4"/>
    <w:rsid w:val="00DB226D"/>
    <w:rsid w:val="00DB24F5"/>
    <w:rsid w:val="00DB36BA"/>
    <w:rsid w:val="00DB3C51"/>
    <w:rsid w:val="00DB7D2E"/>
    <w:rsid w:val="00DC3D63"/>
    <w:rsid w:val="00DC58AE"/>
    <w:rsid w:val="00DD040B"/>
    <w:rsid w:val="00DD5B81"/>
    <w:rsid w:val="00DD657B"/>
    <w:rsid w:val="00DD6F57"/>
    <w:rsid w:val="00DE22C6"/>
    <w:rsid w:val="00DE2476"/>
    <w:rsid w:val="00DE4BEB"/>
    <w:rsid w:val="00DF10F6"/>
    <w:rsid w:val="00DF6A4A"/>
    <w:rsid w:val="00E10136"/>
    <w:rsid w:val="00E10E12"/>
    <w:rsid w:val="00E175E2"/>
    <w:rsid w:val="00E203F7"/>
    <w:rsid w:val="00E26392"/>
    <w:rsid w:val="00E274AD"/>
    <w:rsid w:val="00E308AF"/>
    <w:rsid w:val="00E31915"/>
    <w:rsid w:val="00E36D80"/>
    <w:rsid w:val="00E41102"/>
    <w:rsid w:val="00E43225"/>
    <w:rsid w:val="00E437C7"/>
    <w:rsid w:val="00E44F26"/>
    <w:rsid w:val="00E47417"/>
    <w:rsid w:val="00E515FB"/>
    <w:rsid w:val="00E7007D"/>
    <w:rsid w:val="00E70DA7"/>
    <w:rsid w:val="00E74EE3"/>
    <w:rsid w:val="00E80FAB"/>
    <w:rsid w:val="00E81DF2"/>
    <w:rsid w:val="00E85502"/>
    <w:rsid w:val="00E8630B"/>
    <w:rsid w:val="00E90687"/>
    <w:rsid w:val="00E945AE"/>
    <w:rsid w:val="00EA2FF7"/>
    <w:rsid w:val="00EB34D0"/>
    <w:rsid w:val="00EB4296"/>
    <w:rsid w:val="00EB7E5B"/>
    <w:rsid w:val="00EB7EE9"/>
    <w:rsid w:val="00EC49EE"/>
    <w:rsid w:val="00EC6D3C"/>
    <w:rsid w:val="00ED731F"/>
    <w:rsid w:val="00ED7A75"/>
    <w:rsid w:val="00EE0107"/>
    <w:rsid w:val="00EE1FDF"/>
    <w:rsid w:val="00EE41A5"/>
    <w:rsid w:val="00EF6A94"/>
    <w:rsid w:val="00F00770"/>
    <w:rsid w:val="00F13D84"/>
    <w:rsid w:val="00F14121"/>
    <w:rsid w:val="00F144E3"/>
    <w:rsid w:val="00F17B96"/>
    <w:rsid w:val="00F20F28"/>
    <w:rsid w:val="00F2205F"/>
    <w:rsid w:val="00F22B1C"/>
    <w:rsid w:val="00F24B8E"/>
    <w:rsid w:val="00F26EF2"/>
    <w:rsid w:val="00F33BC0"/>
    <w:rsid w:val="00F35F90"/>
    <w:rsid w:val="00F408CC"/>
    <w:rsid w:val="00F43510"/>
    <w:rsid w:val="00F43643"/>
    <w:rsid w:val="00F43AA0"/>
    <w:rsid w:val="00F44141"/>
    <w:rsid w:val="00F44915"/>
    <w:rsid w:val="00F44BE8"/>
    <w:rsid w:val="00F46219"/>
    <w:rsid w:val="00F46B74"/>
    <w:rsid w:val="00F536BA"/>
    <w:rsid w:val="00F55B2C"/>
    <w:rsid w:val="00F56888"/>
    <w:rsid w:val="00F56FD2"/>
    <w:rsid w:val="00F60DD1"/>
    <w:rsid w:val="00F66C2B"/>
    <w:rsid w:val="00F67A77"/>
    <w:rsid w:val="00F75733"/>
    <w:rsid w:val="00F80884"/>
    <w:rsid w:val="00F824B7"/>
    <w:rsid w:val="00F84FD2"/>
    <w:rsid w:val="00F874DB"/>
    <w:rsid w:val="00F9365D"/>
    <w:rsid w:val="00FA2430"/>
    <w:rsid w:val="00FB1B6F"/>
    <w:rsid w:val="00FB2269"/>
    <w:rsid w:val="00FB411D"/>
    <w:rsid w:val="00FB4D2A"/>
    <w:rsid w:val="00FB52D5"/>
    <w:rsid w:val="00FB5CA2"/>
    <w:rsid w:val="00FB684E"/>
    <w:rsid w:val="00FC49B5"/>
    <w:rsid w:val="00FC5C51"/>
    <w:rsid w:val="00FC7690"/>
    <w:rsid w:val="00FD03D2"/>
    <w:rsid w:val="00FD2840"/>
    <w:rsid w:val="00FF0AC6"/>
    <w:rsid w:val="00FF42E9"/>
    <w:rsid w:val="00FF43AC"/>
    <w:rsid w:val="00FF4A34"/>
    <w:rsid w:val="00FF7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7ACBE87-99D3-47DD-A10B-E51867C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link w:val="ListParagraphChar"/>
    <w:uiPriority w:val="34"/>
    <w:qFormat/>
    <w:rsid w:val="00C44E3C"/>
    <w:pPr>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paragraph" w:customStyle="1" w:styleId="Default">
    <w:name w:val="Default"/>
    <w:rsid w:val="0064629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73C65"/>
    <w:rPr>
      <w:sz w:val="16"/>
      <w:szCs w:val="16"/>
    </w:rPr>
  </w:style>
  <w:style w:type="paragraph" w:styleId="CommentText">
    <w:name w:val="annotation text"/>
    <w:basedOn w:val="Normal"/>
    <w:link w:val="CommentTextChar"/>
    <w:uiPriority w:val="99"/>
    <w:semiHidden/>
    <w:unhideWhenUsed/>
    <w:rsid w:val="00073C65"/>
    <w:pPr>
      <w:spacing w:line="240" w:lineRule="auto"/>
    </w:pPr>
    <w:rPr>
      <w:sz w:val="20"/>
      <w:szCs w:val="20"/>
    </w:rPr>
  </w:style>
  <w:style w:type="character" w:customStyle="1" w:styleId="CommentTextChar">
    <w:name w:val="Comment Text Char"/>
    <w:basedOn w:val="DefaultParagraphFont"/>
    <w:link w:val="CommentText"/>
    <w:uiPriority w:val="99"/>
    <w:semiHidden/>
    <w:rsid w:val="00073C65"/>
    <w:rPr>
      <w:sz w:val="20"/>
      <w:szCs w:val="20"/>
    </w:rPr>
  </w:style>
  <w:style w:type="paragraph" w:styleId="CommentSubject">
    <w:name w:val="annotation subject"/>
    <w:basedOn w:val="CommentText"/>
    <w:next w:val="CommentText"/>
    <w:link w:val="CommentSubjectChar"/>
    <w:uiPriority w:val="99"/>
    <w:semiHidden/>
    <w:unhideWhenUsed/>
    <w:rsid w:val="00073C65"/>
    <w:rPr>
      <w:b/>
      <w:bCs/>
    </w:rPr>
  </w:style>
  <w:style w:type="character" w:customStyle="1" w:styleId="CommentSubjectChar">
    <w:name w:val="Comment Subject Char"/>
    <w:basedOn w:val="CommentTextChar"/>
    <w:link w:val="CommentSubject"/>
    <w:uiPriority w:val="99"/>
    <w:semiHidden/>
    <w:rsid w:val="00073C65"/>
    <w:rPr>
      <w:b/>
      <w:bCs/>
      <w:sz w:val="20"/>
      <w:szCs w:val="20"/>
    </w:rPr>
  </w:style>
  <w:style w:type="paragraph" w:customStyle="1" w:styleId="Bulletlist">
    <w:name w:val="Bullet list"/>
    <w:basedOn w:val="ListParagraph"/>
    <w:link w:val="BulletlistChar"/>
    <w:qFormat/>
    <w:rsid w:val="001A0333"/>
    <w:pPr>
      <w:spacing w:after="0" w:line="240" w:lineRule="auto"/>
      <w:ind w:left="875" w:hanging="284"/>
    </w:pPr>
  </w:style>
  <w:style w:type="character" w:customStyle="1" w:styleId="ListParagraphChar">
    <w:name w:val="List Paragraph Char"/>
    <w:basedOn w:val="DefaultParagraphFont"/>
    <w:link w:val="ListParagraph"/>
    <w:uiPriority w:val="34"/>
    <w:rsid w:val="00C44E3C"/>
  </w:style>
  <w:style w:type="character" w:customStyle="1" w:styleId="BulletlistChar">
    <w:name w:val="Bullet list Char"/>
    <w:basedOn w:val="ListParagraphChar"/>
    <w:link w:val="Bulletlist"/>
    <w:rsid w:val="001A0333"/>
  </w:style>
  <w:style w:type="numbering" w:customStyle="1" w:styleId="Style1">
    <w:name w:val="Style1"/>
    <w:uiPriority w:val="99"/>
    <w:rsid w:val="00684EAD"/>
    <w:pPr>
      <w:numPr>
        <w:numId w:val="20"/>
      </w:numPr>
    </w:pPr>
  </w:style>
  <w:style w:type="paragraph" w:styleId="Revision">
    <w:name w:val="Revision"/>
    <w:hidden/>
    <w:uiPriority w:val="99"/>
    <w:semiHidden/>
    <w:rsid w:val="007E6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913">
      <w:bodyDiv w:val="1"/>
      <w:marLeft w:val="0"/>
      <w:marRight w:val="0"/>
      <w:marTop w:val="0"/>
      <w:marBottom w:val="0"/>
      <w:divBdr>
        <w:top w:val="none" w:sz="0" w:space="0" w:color="auto"/>
        <w:left w:val="none" w:sz="0" w:space="0" w:color="auto"/>
        <w:bottom w:val="none" w:sz="0" w:space="0" w:color="auto"/>
        <w:right w:val="none" w:sz="0" w:space="0" w:color="auto"/>
      </w:divBdr>
    </w:div>
    <w:div w:id="11857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5DA8-2C55-49E6-A72E-9C5CFF09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6448</Characters>
  <Application>Microsoft Office Word</Application>
  <DocSecurity>0</DocSecurity>
  <Lines>149</Lines>
  <Paragraphs>77</Paragraphs>
  <ScaleCrop>false</ScaleCrop>
  <HeadingPairs>
    <vt:vector size="2" baseType="variant">
      <vt:variant>
        <vt:lpstr>Title</vt:lpstr>
      </vt:variant>
      <vt:variant>
        <vt:i4>1</vt:i4>
      </vt:variant>
    </vt:vector>
  </HeadingPairs>
  <TitlesOfParts>
    <vt:vector size="1" baseType="lpstr">
      <vt:lpstr>PLCC minutes December 2017</vt:lpstr>
    </vt:vector>
  </TitlesOfParts>
  <Company>The State Library of NSW</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December 2017</dc:title>
  <dc:subject/>
  <dc:creator>State Library of NSW</dc:creator>
  <cp:keywords>[SEC=DLM-ONLY:Sensitive:NSW-Government]</cp:keywords>
  <dc:description/>
  <cp:lastModifiedBy>Kate O'Grady</cp:lastModifiedBy>
  <cp:revision>3</cp:revision>
  <cp:lastPrinted>2017-12-06T00:14:00Z</cp:lastPrinted>
  <dcterms:created xsi:type="dcterms:W3CDTF">2018-03-14T05:15:00Z</dcterms:created>
  <dcterms:modified xsi:type="dcterms:W3CDTF">2018-03-14T05:16:00Z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3F478612337E8B5EBFB6B7230A33085750D57998</vt:lpwstr>
  </property>
  <property fmtid="{D5CDD505-2E9C-101B-9397-08002B2CF9AE}" pid="7" name="PM_InsertionValue">
    <vt:lpwstr>Sensitive: NSW Government</vt:lpwstr>
  </property>
  <property fmtid="{D5CDD505-2E9C-101B-9397-08002B2CF9AE}" pid="8" name="PM_Hash_Salt">
    <vt:lpwstr>8865F7DA2852C848095657414F270987</vt:lpwstr>
  </property>
  <property fmtid="{D5CDD505-2E9C-101B-9397-08002B2CF9AE}" pid="9" name="PM_Hash_Version">
    <vt:lpwstr>2014.2</vt:lpwstr>
  </property>
  <property fmtid="{D5CDD505-2E9C-101B-9397-08002B2CF9AE}" pid="10" name="PM_Hash_Salt_Prev">
    <vt:lpwstr>B951D8A8D8D960CF0CFB984D14976548</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